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E111" w14:textId="77777777" w:rsidR="009201CF" w:rsidRPr="00E13E80" w:rsidRDefault="00354F84" w:rsidP="00E13E80">
      <w:pPr>
        <w:pStyle w:val="23"/>
      </w:pPr>
      <w:bookmarkStart w:id="0" w:name="_GoBack"/>
      <w:bookmarkEnd w:id="0"/>
      <w:r w:rsidRPr="00E13E80">
        <w:t>Старшинова О.С.</w:t>
      </w:r>
    </w:p>
    <w:p w14:paraId="40D631B3" w14:textId="18707E4D" w:rsidR="009201CF" w:rsidRPr="00E13E80" w:rsidRDefault="00A925DA">
      <w:pPr>
        <w:pStyle w:val="40"/>
        <w:rPr>
          <w:color w:val="auto"/>
        </w:rPr>
      </w:pPr>
      <w:r>
        <w:rPr>
          <w:color w:val="auto"/>
        </w:rPr>
        <w:t>ГБУ Ц</w:t>
      </w:r>
      <w:r w:rsidR="00354F84" w:rsidRPr="00E13E80">
        <w:rPr>
          <w:color w:val="auto"/>
        </w:rPr>
        <w:t>ентр психолого-педагогической, медицинской и социальной помощи Фрунзенского района Санкт-Петербурга</w:t>
      </w:r>
    </w:p>
    <w:p w14:paraId="743D88C6" w14:textId="77777777" w:rsidR="009201CF" w:rsidRPr="00F7078F" w:rsidRDefault="00354F84">
      <w:pPr>
        <w:keepNext/>
        <w:jc w:val="center"/>
        <w:rPr>
          <w:rFonts w:ascii="Times New Roman" w:hAnsi="Times New Roman"/>
          <w:sz w:val="24"/>
          <w:szCs w:val="24"/>
        </w:rPr>
      </w:pPr>
      <w:r w:rsidRPr="00F7078F">
        <w:rPr>
          <w:rFonts w:ascii="Times New Roman" w:hAnsi="Times New Roman"/>
          <w:sz w:val="24"/>
          <w:szCs w:val="24"/>
          <w:lang w:val="en-US"/>
        </w:rPr>
        <w:t>olgastarshinova</w:t>
      </w:r>
      <w:r w:rsidRPr="00F7078F">
        <w:rPr>
          <w:rFonts w:ascii="Times New Roman" w:hAnsi="Times New Roman"/>
          <w:sz w:val="24"/>
          <w:szCs w:val="24"/>
        </w:rPr>
        <w:t>92@</w:t>
      </w:r>
      <w:r w:rsidRPr="00F7078F">
        <w:rPr>
          <w:rFonts w:ascii="Times New Roman" w:hAnsi="Times New Roman"/>
          <w:sz w:val="24"/>
          <w:szCs w:val="24"/>
          <w:lang w:val="en-US"/>
        </w:rPr>
        <w:t>mail</w:t>
      </w:r>
      <w:r w:rsidRPr="00F7078F">
        <w:rPr>
          <w:rFonts w:ascii="Times New Roman" w:hAnsi="Times New Roman"/>
          <w:sz w:val="24"/>
          <w:szCs w:val="24"/>
        </w:rPr>
        <w:t>.</w:t>
      </w:r>
      <w:r w:rsidRPr="00F7078F">
        <w:rPr>
          <w:rFonts w:ascii="Times New Roman" w:hAnsi="Times New Roman"/>
          <w:sz w:val="24"/>
          <w:szCs w:val="24"/>
          <w:lang w:val="en-US"/>
        </w:rPr>
        <w:t>ru</w:t>
      </w:r>
    </w:p>
    <w:p w14:paraId="77B51195" w14:textId="77777777" w:rsidR="009201CF" w:rsidRPr="00E13E80" w:rsidRDefault="00354F84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13E80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 xml:space="preserve">Опыт цифровизации психологической диагностики ГБУ ЦППМСП Фрунзенского района с помощью </w:t>
      </w:r>
      <w:r w:rsidRPr="00E13E80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«1</w:t>
      </w:r>
      <w:r w:rsidRPr="00E13E80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E13E80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E13E80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Психодиагностика</w:t>
      </w:r>
      <w:r w:rsidRPr="00E13E80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»</w:t>
      </w:r>
    </w:p>
    <w:p w14:paraId="7870727E" w14:textId="77777777" w:rsidR="009201CF" w:rsidRPr="00E13E80" w:rsidRDefault="00354F84">
      <w:pPr>
        <w:pStyle w:val="25"/>
      </w:pPr>
      <w:r w:rsidRPr="00E13E80">
        <w:t>Starshinova O.S.</w:t>
      </w:r>
    </w:p>
    <w:p w14:paraId="0CE5453C" w14:textId="2EAA016D" w:rsidR="009201CF" w:rsidRPr="00E13E80" w:rsidRDefault="00A925DA">
      <w:pPr>
        <w:pStyle w:val="40"/>
        <w:rPr>
          <w:color w:val="auto"/>
          <w:lang w:val="en-US"/>
        </w:rPr>
      </w:pPr>
      <w:r>
        <w:rPr>
          <w:rStyle w:val="docdata"/>
          <w:color w:val="000000"/>
          <w:lang w:val="en-US"/>
        </w:rPr>
        <w:t>C</w:t>
      </w:r>
      <w:r w:rsidR="00354F84" w:rsidRPr="00E13E80">
        <w:rPr>
          <w:rStyle w:val="docdata"/>
          <w:color w:val="000000"/>
          <w:lang w:val="en-US"/>
        </w:rPr>
        <w:t xml:space="preserve">entre of psychological-pedagogical, medical and social support of </w:t>
      </w:r>
      <w:r w:rsidR="00354F84" w:rsidRPr="00E13E80">
        <w:rPr>
          <w:color w:val="000000"/>
          <w:lang w:val="en-US"/>
        </w:rPr>
        <w:t>Frunzensky district of St. Petersburg</w:t>
      </w:r>
    </w:p>
    <w:p w14:paraId="529DD335" w14:textId="77777777" w:rsidR="009201CF" w:rsidRPr="00E13E80" w:rsidRDefault="002F4BE2">
      <w:pPr>
        <w:pStyle w:val="14"/>
        <w:rPr>
          <w:color w:val="auto"/>
        </w:rPr>
      </w:pPr>
      <w:r w:rsidRPr="00E13E80">
        <w:rPr>
          <w:color w:val="auto"/>
        </w:rPr>
        <w:t>Experience in digitalizing psychological diagnostics at the Frunzensky District Center for Psychological and Medical Support using 1C:Psychodiagnostics</w:t>
      </w:r>
    </w:p>
    <w:p w14:paraId="0BBC6BE1" w14:textId="77777777" w:rsidR="009201CF" w:rsidRPr="00E13E80" w:rsidRDefault="00354F84">
      <w:pPr>
        <w:pStyle w:val="0"/>
        <w:rPr>
          <w:color w:val="auto"/>
        </w:rPr>
      </w:pPr>
      <w:r w:rsidRPr="00E13E80">
        <w:rPr>
          <w:color w:val="auto"/>
        </w:rPr>
        <w:t>Аннотация</w:t>
      </w:r>
    </w:p>
    <w:p w14:paraId="56833F20" w14:textId="74EDAF5E" w:rsidR="002F4BE2" w:rsidRPr="00E13E80" w:rsidRDefault="002F4BE2">
      <w:pPr>
        <w:pStyle w:val="01"/>
        <w:spacing w:line="240" w:lineRule="auto"/>
        <w:rPr>
          <w:color w:val="auto"/>
        </w:rPr>
      </w:pPr>
      <w:r w:rsidRPr="00E13E80">
        <w:rPr>
          <w:color w:val="auto"/>
        </w:rPr>
        <w:t>В статье приводится опыт использования ПМК «1С:Психодиагностика образовательного учреждения» для автоматизированного тестирования, показываетс</w:t>
      </w:r>
      <w:r w:rsidR="00F96613">
        <w:rPr>
          <w:color w:val="auto"/>
        </w:rPr>
        <w:t>я</w:t>
      </w:r>
      <w:r w:rsidRPr="00E13E80">
        <w:rPr>
          <w:color w:val="auto"/>
        </w:rPr>
        <w:t xml:space="preserve"> на практике</w:t>
      </w:r>
      <w:r w:rsidR="00F96613">
        <w:rPr>
          <w:color w:val="auto"/>
        </w:rPr>
        <w:t>,</w:t>
      </w:r>
      <w:r w:rsidRPr="00E13E80">
        <w:rPr>
          <w:color w:val="auto"/>
        </w:rPr>
        <w:t xml:space="preserve"> как ПМК «1С:Психодиагностика образовательного учреждения», а также «Портал тестируемого» </w:t>
      </w:r>
      <w:r w:rsidR="006E1C68">
        <w:rPr>
          <w:color w:val="auto"/>
        </w:rPr>
        <w:t>пом</w:t>
      </w:r>
      <w:r w:rsidR="006E1C68" w:rsidRPr="00E13E80">
        <w:rPr>
          <w:color w:val="auto"/>
        </w:rPr>
        <w:t xml:space="preserve">огли </w:t>
      </w:r>
      <w:r w:rsidRPr="00E13E80">
        <w:rPr>
          <w:color w:val="auto"/>
        </w:rPr>
        <w:t xml:space="preserve">за несколько лет продуктивного внедрения в работу педагогов-психологов </w:t>
      </w:r>
      <w:r w:rsidR="00E13E80" w:rsidRPr="00E13E80">
        <w:rPr>
          <w:color w:val="auto"/>
        </w:rPr>
        <w:t>оптимизировать работу и увеличить скорость и объем помощи образовательным учреждениям.</w:t>
      </w:r>
    </w:p>
    <w:p w14:paraId="041984CC" w14:textId="77777777" w:rsidR="009201CF" w:rsidRPr="00E13E80" w:rsidRDefault="00354F84">
      <w:pPr>
        <w:pStyle w:val="0"/>
        <w:rPr>
          <w:color w:val="auto"/>
          <w:lang w:val="en-US"/>
        </w:rPr>
      </w:pPr>
      <w:r w:rsidRPr="00E13E80">
        <w:rPr>
          <w:color w:val="auto"/>
          <w:lang w:val="en-US"/>
        </w:rPr>
        <w:t>Abstract</w:t>
      </w:r>
    </w:p>
    <w:p w14:paraId="6208353D" w14:textId="00827AD8" w:rsidR="00E13E80" w:rsidRPr="00F96613" w:rsidRDefault="00E13E80">
      <w:pPr>
        <w:pStyle w:val="30"/>
        <w:spacing w:line="240" w:lineRule="auto"/>
        <w:rPr>
          <w:rFonts w:eastAsia="Calibri"/>
          <w:color w:val="auto"/>
          <w:shd w:val="clear" w:color="auto" w:fill="FFFFFF"/>
          <w:lang w:val="en-US"/>
        </w:rPr>
      </w:pPr>
      <w:r w:rsidRPr="00E13E80">
        <w:rPr>
          <w:rFonts w:eastAsia="Calibri"/>
          <w:color w:val="auto"/>
          <w:shd w:val="clear" w:color="auto" w:fill="FFFFFF"/>
          <w:lang w:val="en-US"/>
        </w:rPr>
        <w:t xml:space="preserve">The article </w:t>
      </w:r>
      <w:r w:rsidR="00837E1B">
        <w:rPr>
          <w:rFonts w:eastAsia="Calibri"/>
          <w:color w:val="auto"/>
          <w:shd w:val="clear" w:color="auto" w:fill="FFFFFF"/>
          <w:lang w:val="en-US"/>
        </w:rPr>
        <w:t>considers</w:t>
      </w:r>
      <w:r w:rsidR="007C62FE" w:rsidRPr="00E13E80">
        <w:rPr>
          <w:rFonts w:eastAsia="Calibri"/>
          <w:color w:val="auto"/>
          <w:shd w:val="clear" w:color="auto" w:fill="FFFFFF"/>
          <w:lang w:val="en-US"/>
        </w:rPr>
        <w:t xml:space="preserve"> </w:t>
      </w:r>
      <w:r w:rsidRPr="00E13E80">
        <w:rPr>
          <w:rFonts w:eastAsia="Calibri"/>
          <w:color w:val="auto"/>
          <w:shd w:val="clear" w:color="auto" w:fill="FFFFFF"/>
          <w:lang w:val="en-US"/>
        </w:rPr>
        <w:t xml:space="preserve">an experience of using </w:t>
      </w:r>
      <w:r w:rsidR="00C540AD" w:rsidRPr="00C540AD">
        <w:rPr>
          <w:rFonts w:eastAsia="Calibri"/>
          <w:color w:val="auto"/>
          <w:shd w:val="clear" w:color="auto" w:fill="FFFFFF"/>
          <w:lang w:val="en-US"/>
        </w:rPr>
        <w:t>1C:Psychodiagnostics for Educational Institutions</w:t>
      </w:r>
      <w:r w:rsidRPr="00E13E80">
        <w:rPr>
          <w:rFonts w:eastAsia="Calibri"/>
          <w:color w:val="auto"/>
          <w:shd w:val="clear" w:color="auto" w:fill="FFFFFF"/>
          <w:lang w:val="en-US"/>
        </w:rPr>
        <w:t xml:space="preserve"> for automated testing</w:t>
      </w:r>
      <w:r w:rsidR="00C540AD">
        <w:rPr>
          <w:rFonts w:eastAsia="Calibri"/>
          <w:color w:val="auto"/>
          <w:shd w:val="clear" w:color="auto" w:fill="FFFFFF"/>
          <w:lang w:val="en-US"/>
        </w:rPr>
        <w:t xml:space="preserve"> of subjects</w:t>
      </w:r>
      <w:r w:rsidRPr="00E13E80">
        <w:rPr>
          <w:rFonts w:eastAsia="Calibri"/>
          <w:color w:val="auto"/>
          <w:shd w:val="clear" w:color="auto" w:fill="FFFFFF"/>
          <w:lang w:val="en-US"/>
        </w:rPr>
        <w:t xml:space="preserve">. </w:t>
      </w:r>
      <w:r w:rsidR="0044391D">
        <w:rPr>
          <w:rFonts w:eastAsia="Calibri"/>
          <w:color w:val="auto"/>
          <w:shd w:val="clear" w:color="auto" w:fill="FFFFFF"/>
          <w:lang w:val="en-US"/>
        </w:rPr>
        <w:t>The author</w:t>
      </w:r>
      <w:r w:rsidRPr="00E13E80">
        <w:rPr>
          <w:rFonts w:eastAsia="Calibri"/>
          <w:color w:val="auto"/>
          <w:shd w:val="clear" w:color="auto" w:fill="FFFFFF"/>
          <w:lang w:val="en-US"/>
        </w:rPr>
        <w:t xml:space="preserve"> demonstrates how the </w:t>
      </w:r>
      <w:r w:rsidR="00785D89">
        <w:rPr>
          <w:rFonts w:eastAsia="Calibri"/>
          <w:color w:val="auto"/>
          <w:shd w:val="clear" w:color="auto" w:fill="FFFFFF"/>
          <w:lang w:val="en-US"/>
        </w:rPr>
        <w:t xml:space="preserve">1C solution </w:t>
      </w:r>
      <w:r w:rsidRPr="00E13E80">
        <w:rPr>
          <w:rFonts w:eastAsia="Calibri"/>
          <w:color w:val="auto"/>
          <w:shd w:val="clear" w:color="auto" w:fill="FFFFFF"/>
          <w:lang w:val="en-US"/>
        </w:rPr>
        <w:t xml:space="preserve">and the Test </w:t>
      </w:r>
      <w:r w:rsidR="008307D3">
        <w:rPr>
          <w:rFonts w:eastAsia="Calibri"/>
          <w:color w:val="auto"/>
          <w:shd w:val="clear" w:color="auto" w:fill="FFFFFF"/>
          <w:lang w:val="en-US"/>
        </w:rPr>
        <w:t xml:space="preserve">Subject Portal </w:t>
      </w:r>
      <w:r w:rsidRPr="00E13E80">
        <w:rPr>
          <w:rFonts w:eastAsia="Calibri"/>
          <w:color w:val="auto"/>
          <w:shd w:val="clear" w:color="auto" w:fill="FFFFFF"/>
          <w:lang w:val="en-US"/>
        </w:rPr>
        <w:t>have been successfully implemented by educational psychologists to optimize their work and increase the speed and volume of assistance provided to educational institutions.</w:t>
      </w:r>
    </w:p>
    <w:p w14:paraId="6FEF48AA" w14:textId="6C8EDCB1" w:rsidR="009201CF" w:rsidRPr="00E13E80" w:rsidRDefault="00354F84">
      <w:pPr>
        <w:pStyle w:val="30"/>
        <w:spacing w:line="240" w:lineRule="auto"/>
        <w:rPr>
          <w:color w:val="auto"/>
        </w:rPr>
      </w:pPr>
      <w:r w:rsidRPr="00E13E80">
        <w:rPr>
          <w:b/>
          <w:color w:val="auto"/>
        </w:rPr>
        <w:t>Ключевые слова:</w:t>
      </w:r>
      <w:r w:rsidRPr="00E13E80">
        <w:rPr>
          <w:color w:val="auto"/>
        </w:rPr>
        <w:t xml:space="preserve"> </w:t>
      </w:r>
      <w:r w:rsidR="00A925DA">
        <w:rPr>
          <w:color w:val="auto"/>
        </w:rPr>
        <w:t>«</w:t>
      </w:r>
      <w:r w:rsidR="00E13E80" w:rsidRPr="00E13E80">
        <w:rPr>
          <w:color w:val="auto"/>
        </w:rPr>
        <w:t>1С:Психодиагностика образовательного учреждения</w:t>
      </w:r>
      <w:r w:rsidR="00A925DA">
        <w:rPr>
          <w:color w:val="auto"/>
        </w:rPr>
        <w:t>»</w:t>
      </w:r>
      <w:r w:rsidR="00E13E80" w:rsidRPr="00E13E80">
        <w:rPr>
          <w:color w:val="auto"/>
        </w:rPr>
        <w:t>, психологическ</w:t>
      </w:r>
      <w:r w:rsidR="00A925DA">
        <w:rPr>
          <w:color w:val="auto"/>
        </w:rPr>
        <w:t>ий,</w:t>
      </w:r>
      <w:r w:rsidR="00E13E80" w:rsidRPr="00E13E80">
        <w:rPr>
          <w:color w:val="auto"/>
        </w:rPr>
        <w:t xml:space="preserve"> помощь, компьютерн</w:t>
      </w:r>
      <w:r w:rsidR="00A925DA">
        <w:rPr>
          <w:color w:val="auto"/>
        </w:rPr>
        <w:t xml:space="preserve">ый, </w:t>
      </w:r>
      <w:r w:rsidR="00E13E80" w:rsidRPr="00E13E80">
        <w:rPr>
          <w:color w:val="auto"/>
        </w:rPr>
        <w:t>диагностика, девиантн</w:t>
      </w:r>
      <w:r w:rsidR="00A925DA">
        <w:rPr>
          <w:color w:val="auto"/>
        </w:rPr>
        <w:t>ый,</w:t>
      </w:r>
      <w:r w:rsidR="00E13E80" w:rsidRPr="00E13E80">
        <w:rPr>
          <w:color w:val="auto"/>
        </w:rPr>
        <w:t xml:space="preserve"> поведение, педа</w:t>
      </w:r>
      <w:r w:rsidR="00E13E80">
        <w:rPr>
          <w:color w:val="auto"/>
        </w:rPr>
        <w:t>гог-психолог, психопрофилактика</w:t>
      </w:r>
    </w:p>
    <w:p w14:paraId="49C383FD" w14:textId="11AA7E84" w:rsidR="009201CF" w:rsidRPr="00E13E80" w:rsidRDefault="00354F84">
      <w:pPr>
        <w:pStyle w:val="30"/>
        <w:spacing w:line="240" w:lineRule="auto"/>
        <w:rPr>
          <w:color w:val="auto"/>
          <w:lang w:val="en-US"/>
        </w:rPr>
      </w:pPr>
      <w:r w:rsidRPr="00E13E80">
        <w:rPr>
          <w:b/>
          <w:color w:val="auto"/>
          <w:lang w:val="en-US"/>
        </w:rPr>
        <w:t>Keywords:</w:t>
      </w:r>
      <w:r w:rsidRPr="00E13E80">
        <w:rPr>
          <w:color w:val="auto"/>
          <w:lang w:val="en-US"/>
        </w:rPr>
        <w:t xml:space="preserve"> </w:t>
      </w:r>
      <w:r w:rsidR="007022E4" w:rsidRPr="007022E4">
        <w:rPr>
          <w:color w:val="auto"/>
          <w:lang w:val="en-US"/>
        </w:rPr>
        <w:t>1C:Psychodiagnostics for Educational Institutions</w:t>
      </w:r>
      <w:r w:rsidR="00E13E80" w:rsidRPr="00E13E80">
        <w:rPr>
          <w:color w:val="auto"/>
          <w:lang w:val="en-US"/>
        </w:rPr>
        <w:t xml:space="preserve">, psychological assistance, computer diagnostics, deviant behavior, educational </w:t>
      </w:r>
      <w:r w:rsidR="00E13E80">
        <w:rPr>
          <w:color w:val="auto"/>
          <w:lang w:val="en-US"/>
        </w:rPr>
        <w:t>psychologist, psychoprophylaxis</w:t>
      </w:r>
    </w:p>
    <w:p w14:paraId="6CAB5FD8" w14:textId="77777777" w:rsidR="009201CF" w:rsidRPr="00E13E80" w:rsidRDefault="00DD16D1" w:rsidP="00F96613">
      <w:pPr>
        <w:pStyle w:val="01"/>
        <w:spacing w:line="240" w:lineRule="auto"/>
        <w:rPr>
          <w:color w:val="auto"/>
        </w:rPr>
      </w:pPr>
      <w:r w:rsidRPr="00E13E80">
        <w:rPr>
          <w:color w:val="auto"/>
        </w:rPr>
        <w:t xml:space="preserve">Государственное бюджетное учреждение </w:t>
      </w:r>
      <w:r w:rsidR="00B43A9A">
        <w:rPr>
          <w:color w:val="auto"/>
        </w:rPr>
        <w:t>Ц</w:t>
      </w:r>
      <w:r w:rsidRPr="00E13E80">
        <w:rPr>
          <w:color w:val="auto"/>
        </w:rPr>
        <w:t>ентр психолого-педагогической, медицинской и социальной помощи</w:t>
      </w:r>
      <w:r w:rsidR="00354F84" w:rsidRPr="00E13E80">
        <w:rPr>
          <w:color w:val="auto"/>
        </w:rPr>
        <w:t xml:space="preserve"> Фрунзенского района оказывает психолого-педагогическое сопровождение 47</w:t>
      </w:r>
      <w:r w:rsidR="00E13E80">
        <w:rPr>
          <w:color w:val="auto"/>
        </w:rPr>
        <w:t xml:space="preserve"> </w:t>
      </w:r>
      <w:r w:rsidR="00354F84" w:rsidRPr="00E13E80">
        <w:rPr>
          <w:color w:val="auto"/>
        </w:rPr>
        <w:t>образовател</w:t>
      </w:r>
      <w:r w:rsidR="00E13E80">
        <w:rPr>
          <w:color w:val="auto"/>
        </w:rPr>
        <w:t>ьн</w:t>
      </w:r>
      <w:r w:rsidR="00354F84" w:rsidRPr="00E13E80">
        <w:rPr>
          <w:color w:val="auto"/>
        </w:rPr>
        <w:t>ым учреждениям.</w:t>
      </w:r>
      <w:r w:rsidRPr="00E13E80">
        <w:rPr>
          <w:color w:val="auto"/>
        </w:rPr>
        <w:t xml:space="preserve"> Вот уже 13 лет центр пользуется программным обеспечением «</w:t>
      </w:r>
      <w:r w:rsidRPr="00F96613">
        <w:rPr>
          <w:color w:val="auto"/>
        </w:rPr>
        <w:t>1С:Психодиагностика</w:t>
      </w:r>
      <w:r w:rsidRPr="00E13E80">
        <w:rPr>
          <w:color w:val="auto"/>
        </w:rPr>
        <w:t xml:space="preserve">». </w:t>
      </w:r>
      <w:r w:rsidR="00354F84" w:rsidRPr="00E13E80">
        <w:rPr>
          <w:color w:val="auto"/>
        </w:rPr>
        <w:t>Одним из основных направлений в работе педагога-психолога центра является диагностическая работа</w:t>
      </w:r>
      <w:r w:rsidRPr="00E13E80">
        <w:rPr>
          <w:color w:val="auto"/>
        </w:rPr>
        <w:t xml:space="preserve"> с обучающимися школ. Примеры диагностик, которые проводит ЦППМСП</w:t>
      </w:r>
      <w:r w:rsidR="00354F84" w:rsidRPr="00E13E80">
        <w:rPr>
          <w:color w:val="auto"/>
        </w:rPr>
        <w:t>:</w:t>
      </w:r>
    </w:p>
    <w:p w14:paraId="0588C0A2" w14:textId="54C455A9" w:rsidR="009201CF" w:rsidRPr="00E13E80" w:rsidRDefault="00354F84" w:rsidP="00F7078F">
      <w:pPr>
        <w:pStyle w:val="01"/>
        <w:numPr>
          <w:ilvl w:val="0"/>
          <w:numId w:val="18"/>
        </w:numPr>
        <w:spacing w:line="240" w:lineRule="auto"/>
        <w:rPr>
          <w:color w:val="auto"/>
        </w:rPr>
      </w:pPr>
      <w:r w:rsidRPr="00E13E80">
        <w:rPr>
          <w:color w:val="auto"/>
        </w:rPr>
        <w:t>профориентация обучающихся</w:t>
      </w:r>
      <w:r w:rsidR="00A925DA">
        <w:rPr>
          <w:color w:val="auto"/>
        </w:rPr>
        <w:t>;</w:t>
      </w:r>
    </w:p>
    <w:p w14:paraId="6A52AE56" w14:textId="0D8FD0B9" w:rsidR="009201CF" w:rsidRPr="00E13E80" w:rsidRDefault="00354F84" w:rsidP="00F7078F">
      <w:pPr>
        <w:pStyle w:val="01"/>
        <w:numPr>
          <w:ilvl w:val="0"/>
          <w:numId w:val="18"/>
        </w:numPr>
        <w:spacing w:line="240" w:lineRule="auto"/>
        <w:rPr>
          <w:color w:val="auto"/>
        </w:rPr>
      </w:pPr>
      <w:r w:rsidRPr="00E13E80">
        <w:rPr>
          <w:color w:val="auto"/>
        </w:rPr>
        <w:t>выявлени</w:t>
      </w:r>
      <w:r w:rsidR="006E1C68">
        <w:rPr>
          <w:color w:val="auto"/>
        </w:rPr>
        <w:t>е</w:t>
      </w:r>
      <w:r w:rsidRPr="00E13E80">
        <w:rPr>
          <w:color w:val="auto"/>
        </w:rPr>
        <w:t xml:space="preserve"> склонности к риску</w:t>
      </w:r>
      <w:r w:rsidR="00A925DA">
        <w:rPr>
          <w:color w:val="auto"/>
        </w:rPr>
        <w:t>;</w:t>
      </w:r>
    </w:p>
    <w:p w14:paraId="00F70EE2" w14:textId="77777777" w:rsidR="009201CF" w:rsidRPr="00E13E80" w:rsidRDefault="00354F84" w:rsidP="00F7078F">
      <w:pPr>
        <w:pStyle w:val="01"/>
        <w:numPr>
          <w:ilvl w:val="0"/>
          <w:numId w:val="18"/>
        </w:numPr>
        <w:spacing w:line="240" w:lineRule="auto"/>
        <w:rPr>
          <w:color w:val="auto"/>
        </w:rPr>
      </w:pPr>
      <w:r w:rsidRPr="00E13E80">
        <w:rPr>
          <w:color w:val="auto"/>
        </w:rPr>
        <w:t>дезадаптивное и девиантное поведение и многие другие.</w:t>
      </w:r>
    </w:p>
    <w:p w14:paraId="2102AE53" w14:textId="5DC2DEAA" w:rsidR="00DD16D1" w:rsidRPr="00E13E80" w:rsidRDefault="006E1C68" w:rsidP="00DD16D1">
      <w:pPr>
        <w:pStyle w:val="01"/>
        <w:spacing w:line="240" w:lineRule="auto"/>
        <w:rPr>
          <w:color w:val="auto"/>
        </w:rPr>
      </w:pPr>
      <w:r>
        <w:rPr>
          <w:color w:val="auto"/>
        </w:rPr>
        <w:t>После</w:t>
      </w:r>
      <w:r w:rsidRPr="00E13E80">
        <w:rPr>
          <w:color w:val="auto"/>
        </w:rPr>
        <w:t xml:space="preserve"> </w:t>
      </w:r>
      <w:r w:rsidR="00DD16D1" w:rsidRPr="00E13E80">
        <w:rPr>
          <w:color w:val="auto"/>
        </w:rPr>
        <w:t>нескольк</w:t>
      </w:r>
      <w:r>
        <w:rPr>
          <w:color w:val="auto"/>
        </w:rPr>
        <w:t>их</w:t>
      </w:r>
      <w:r w:rsidR="00DD16D1" w:rsidRPr="00E13E80">
        <w:rPr>
          <w:color w:val="auto"/>
        </w:rPr>
        <w:t xml:space="preserve"> лет работы с этим программным обеспечением мы можем подвести небольшой </w:t>
      </w:r>
      <w:r>
        <w:rPr>
          <w:color w:val="auto"/>
        </w:rPr>
        <w:t>итог и сделать некоторые выводы</w:t>
      </w:r>
      <w:r w:rsidR="00DD16D1" w:rsidRPr="00E13E80">
        <w:rPr>
          <w:color w:val="auto"/>
        </w:rPr>
        <w:t>.</w:t>
      </w:r>
    </w:p>
    <w:p w14:paraId="7EE65ECC" w14:textId="511B1CD0" w:rsidR="009201CF" w:rsidRPr="00E13E80" w:rsidRDefault="00DD16D1" w:rsidP="00B43A9A">
      <w:pPr>
        <w:pStyle w:val="01"/>
        <w:spacing w:line="240" w:lineRule="auto"/>
        <w:rPr>
          <w:color w:val="auto"/>
        </w:rPr>
      </w:pPr>
      <w:r w:rsidRPr="00B43A9A">
        <w:rPr>
          <w:color w:val="auto"/>
        </w:rPr>
        <w:t xml:space="preserve">Кадровое обеспечение </w:t>
      </w:r>
      <w:r w:rsidRPr="00E13E80">
        <w:rPr>
          <w:color w:val="auto"/>
        </w:rPr>
        <w:t xml:space="preserve">в ЦППМСП в 2013 году </w:t>
      </w:r>
      <w:r w:rsidR="006E1C68" w:rsidRPr="006E1C68">
        <w:rPr>
          <w:color w:val="auto"/>
        </w:rPr>
        <w:t>—</w:t>
      </w:r>
      <w:r w:rsidR="006E1C68">
        <w:rPr>
          <w:color w:val="auto"/>
        </w:rPr>
        <w:t xml:space="preserve"> это </w:t>
      </w:r>
      <w:r w:rsidRPr="00B43A9A">
        <w:rPr>
          <w:color w:val="auto"/>
        </w:rPr>
        <w:t>12</w:t>
      </w:r>
      <w:r w:rsidRPr="00E13E80">
        <w:rPr>
          <w:color w:val="auto"/>
        </w:rPr>
        <w:t xml:space="preserve"> штатных психологов. </w:t>
      </w:r>
      <w:r w:rsidR="00354F84" w:rsidRPr="00B43A9A">
        <w:rPr>
          <w:color w:val="auto"/>
        </w:rPr>
        <w:t>Охват тестируемых и временные затраты</w:t>
      </w:r>
      <w:r w:rsidRPr="00B43A9A">
        <w:rPr>
          <w:color w:val="auto"/>
        </w:rPr>
        <w:t xml:space="preserve">: </w:t>
      </w:r>
      <w:r w:rsidR="00354F84" w:rsidRPr="00E13E80">
        <w:rPr>
          <w:color w:val="auto"/>
        </w:rPr>
        <w:t>диагностика 1, 4, 5, 9, 11-х классов</w:t>
      </w:r>
      <w:r w:rsidR="00B43A9A">
        <w:rPr>
          <w:color w:val="auto"/>
        </w:rPr>
        <w:t xml:space="preserve"> </w:t>
      </w:r>
      <w:r w:rsidR="00A925DA">
        <w:rPr>
          <w:color w:val="auto"/>
        </w:rPr>
        <w:t>(</w:t>
      </w:r>
      <w:r w:rsidR="00B43A9A">
        <w:rPr>
          <w:color w:val="auto"/>
        </w:rPr>
        <w:t xml:space="preserve">это </w:t>
      </w:r>
      <w:r w:rsidR="00D01A92">
        <w:rPr>
          <w:color w:val="auto"/>
        </w:rPr>
        <w:t xml:space="preserve">примерно </w:t>
      </w:r>
      <w:r w:rsidR="00D01A92" w:rsidRPr="00E13E80">
        <w:rPr>
          <w:color w:val="auto"/>
        </w:rPr>
        <w:t>4500</w:t>
      </w:r>
      <w:r w:rsidR="00354F84" w:rsidRPr="00E13E80">
        <w:rPr>
          <w:color w:val="auto"/>
        </w:rPr>
        <w:t xml:space="preserve"> </w:t>
      </w:r>
      <w:r w:rsidRPr="00E13E80">
        <w:rPr>
          <w:color w:val="auto"/>
        </w:rPr>
        <w:t xml:space="preserve">обучающихся </w:t>
      </w:r>
      <w:r w:rsidR="00354F84" w:rsidRPr="00E13E80">
        <w:rPr>
          <w:color w:val="auto"/>
        </w:rPr>
        <w:t>в год</w:t>
      </w:r>
      <w:r w:rsidR="00A925DA">
        <w:rPr>
          <w:color w:val="auto"/>
        </w:rPr>
        <w:t>)</w:t>
      </w:r>
      <w:r w:rsidR="00354F84" w:rsidRPr="00E13E80">
        <w:rPr>
          <w:color w:val="auto"/>
        </w:rPr>
        <w:t xml:space="preserve">, </w:t>
      </w:r>
      <w:r w:rsidRPr="00E13E80">
        <w:rPr>
          <w:color w:val="auto"/>
        </w:rPr>
        <w:t>на одного психолога приходилось около 400</w:t>
      </w:r>
      <w:r w:rsidR="00A925DA">
        <w:rPr>
          <w:color w:val="auto"/>
        </w:rPr>
        <w:t>–</w:t>
      </w:r>
      <w:r w:rsidRPr="00E13E80">
        <w:rPr>
          <w:color w:val="auto"/>
        </w:rPr>
        <w:t xml:space="preserve">500 школьников. При </w:t>
      </w:r>
      <w:r w:rsidRPr="00E13E80">
        <w:rPr>
          <w:color w:val="auto"/>
        </w:rPr>
        <w:lastRenderedPageBreak/>
        <w:t xml:space="preserve">этом </w:t>
      </w:r>
      <w:r w:rsidR="006E1C68">
        <w:rPr>
          <w:color w:val="auto"/>
        </w:rPr>
        <w:t xml:space="preserve">много </w:t>
      </w:r>
      <w:r w:rsidR="00354F84" w:rsidRPr="00E13E80">
        <w:rPr>
          <w:color w:val="auto"/>
        </w:rPr>
        <w:t xml:space="preserve">времени </w:t>
      </w:r>
      <w:r w:rsidR="006E1C68">
        <w:rPr>
          <w:color w:val="auto"/>
        </w:rPr>
        <w:t xml:space="preserve">тратилось </w:t>
      </w:r>
      <w:r w:rsidR="00354F84" w:rsidRPr="00E13E80">
        <w:rPr>
          <w:color w:val="auto"/>
        </w:rPr>
        <w:t>на выезды в школы</w:t>
      </w:r>
      <w:r w:rsidR="006E1C68">
        <w:rPr>
          <w:color w:val="auto"/>
        </w:rPr>
        <w:t>,</w:t>
      </w:r>
      <w:r w:rsidR="00354F84" w:rsidRPr="00E13E80">
        <w:rPr>
          <w:color w:val="auto"/>
        </w:rPr>
        <w:t xml:space="preserve"> на оперативную обработку результатов</w:t>
      </w:r>
      <w:r w:rsidR="006E1C68">
        <w:rPr>
          <w:color w:val="auto"/>
        </w:rPr>
        <w:t xml:space="preserve"> его не хватало</w:t>
      </w:r>
      <w:r w:rsidRPr="00E13E80">
        <w:rPr>
          <w:color w:val="auto"/>
        </w:rPr>
        <w:t xml:space="preserve">. </w:t>
      </w:r>
      <w:r w:rsidR="002D535D" w:rsidRPr="00E13E80">
        <w:rPr>
          <w:color w:val="auto"/>
        </w:rPr>
        <w:t>Кроме временных затрат</w:t>
      </w:r>
      <w:r w:rsidR="001B0C5C">
        <w:rPr>
          <w:color w:val="auto"/>
        </w:rPr>
        <w:t>,</w:t>
      </w:r>
      <w:r w:rsidR="002D535D" w:rsidRPr="00E13E80">
        <w:rPr>
          <w:color w:val="auto"/>
        </w:rPr>
        <w:t xml:space="preserve"> уходило много бумаги </w:t>
      </w:r>
      <w:r w:rsidR="001B0C5C">
        <w:rPr>
          <w:color w:val="auto"/>
        </w:rPr>
        <w:t xml:space="preserve">на </w:t>
      </w:r>
      <w:r w:rsidR="002D535D" w:rsidRPr="00E13E80">
        <w:rPr>
          <w:color w:val="auto"/>
        </w:rPr>
        <w:t>печать бланков и</w:t>
      </w:r>
      <w:r w:rsidR="00354F84" w:rsidRPr="00E13E80">
        <w:rPr>
          <w:color w:val="auto"/>
        </w:rPr>
        <w:t xml:space="preserve"> заключений</w:t>
      </w:r>
      <w:r w:rsidR="002D535D" w:rsidRPr="00E13E80">
        <w:rPr>
          <w:color w:val="auto"/>
        </w:rPr>
        <w:t>. Все это приводило к долгой обработке, написани</w:t>
      </w:r>
      <w:r w:rsidR="009531C7">
        <w:rPr>
          <w:color w:val="auto"/>
        </w:rPr>
        <w:t>ю</w:t>
      </w:r>
      <w:r w:rsidR="002D535D" w:rsidRPr="00E13E80">
        <w:rPr>
          <w:color w:val="auto"/>
        </w:rPr>
        <w:t xml:space="preserve"> заключений и выдач</w:t>
      </w:r>
      <w:r w:rsidR="009531C7">
        <w:rPr>
          <w:color w:val="auto"/>
        </w:rPr>
        <w:t>е</w:t>
      </w:r>
      <w:r w:rsidR="002D535D" w:rsidRPr="00E13E80">
        <w:rPr>
          <w:color w:val="auto"/>
        </w:rPr>
        <w:t xml:space="preserve"> их школам для дальнейшей работы.</w:t>
      </w:r>
    </w:p>
    <w:p w14:paraId="66CFA9BC" w14:textId="72E6FFA4" w:rsidR="009201CF" w:rsidRPr="00E13E80" w:rsidRDefault="002D535D" w:rsidP="002D535D">
      <w:pPr>
        <w:pStyle w:val="01"/>
        <w:ind w:firstLine="708"/>
        <w:rPr>
          <w:color w:val="auto"/>
        </w:rPr>
      </w:pPr>
      <w:r w:rsidRPr="00E13E80">
        <w:rPr>
          <w:bCs/>
          <w:color w:val="auto"/>
        </w:rPr>
        <w:t>Программное обеспечение «</w:t>
      </w:r>
      <w:r w:rsidR="00354F84" w:rsidRPr="00E13E80">
        <w:rPr>
          <w:bCs/>
          <w:color w:val="auto"/>
        </w:rPr>
        <w:t>1С:Психодиагностика</w:t>
      </w:r>
      <w:r w:rsidRPr="00E13E80">
        <w:rPr>
          <w:bCs/>
          <w:color w:val="auto"/>
        </w:rPr>
        <w:t>»</w:t>
      </w:r>
      <w:r w:rsidR="00354F84" w:rsidRPr="00E13E80">
        <w:rPr>
          <w:bCs/>
          <w:color w:val="auto"/>
        </w:rPr>
        <w:t xml:space="preserve"> </w:t>
      </w:r>
      <w:r w:rsidR="00A925DA" w:rsidRPr="00A925DA">
        <w:rPr>
          <w:bCs/>
          <w:color w:val="auto"/>
        </w:rPr>
        <w:t>—</w:t>
      </w:r>
      <w:r w:rsidR="00354F84" w:rsidRPr="00E13E80">
        <w:rPr>
          <w:color w:val="auto"/>
        </w:rPr>
        <w:t xml:space="preserve"> </w:t>
      </w:r>
      <w:r w:rsidRPr="00E13E80">
        <w:rPr>
          <w:color w:val="auto"/>
        </w:rPr>
        <w:t xml:space="preserve">это </w:t>
      </w:r>
      <w:r w:rsidR="00354F84" w:rsidRPr="00E13E80">
        <w:rPr>
          <w:color w:val="auto"/>
        </w:rPr>
        <w:t>автоматизированное рабочее место психолога, включа</w:t>
      </w:r>
      <w:r w:rsidR="009531C7">
        <w:rPr>
          <w:color w:val="auto"/>
        </w:rPr>
        <w:t>ющее</w:t>
      </w:r>
      <w:r w:rsidR="00354F84" w:rsidRPr="00E13E80">
        <w:rPr>
          <w:color w:val="auto"/>
        </w:rPr>
        <w:t xml:space="preserve"> готовый комплект методик с возможностью формирования «выборок», конструктор тестов и автоматическое формирование заключений</w:t>
      </w:r>
      <w:r w:rsidRPr="00E13E80">
        <w:rPr>
          <w:color w:val="auto"/>
        </w:rPr>
        <w:t xml:space="preserve">. </w:t>
      </w:r>
      <w:r w:rsidR="001B0C5C">
        <w:rPr>
          <w:color w:val="auto"/>
        </w:rPr>
        <w:t>Почему была выбрана</w:t>
      </w:r>
      <w:r w:rsidRPr="00E13E80">
        <w:rPr>
          <w:color w:val="auto"/>
        </w:rPr>
        <w:t xml:space="preserve"> именно эт</w:t>
      </w:r>
      <w:r w:rsidR="001B0C5C">
        <w:rPr>
          <w:color w:val="auto"/>
        </w:rPr>
        <w:t xml:space="preserve">а </w:t>
      </w:r>
      <w:r w:rsidRPr="00E13E80">
        <w:rPr>
          <w:color w:val="auto"/>
        </w:rPr>
        <w:t>программ</w:t>
      </w:r>
      <w:r w:rsidR="001B0C5C">
        <w:rPr>
          <w:color w:val="auto"/>
        </w:rPr>
        <w:t>а:</w:t>
      </w:r>
    </w:p>
    <w:p w14:paraId="47AF9000" w14:textId="77777777" w:rsidR="009201CF" w:rsidRPr="00E13E80" w:rsidRDefault="00354F84" w:rsidP="002D535D">
      <w:pPr>
        <w:pStyle w:val="01"/>
        <w:numPr>
          <w:ilvl w:val="0"/>
          <w:numId w:val="14"/>
        </w:numPr>
        <w:rPr>
          <w:color w:val="auto"/>
        </w:rPr>
      </w:pPr>
      <w:r w:rsidRPr="00E13E80">
        <w:rPr>
          <w:color w:val="auto"/>
        </w:rPr>
        <w:t>психодиагностические методики в составе решения отобраны и адаптированы группой ведущих психологов МГУ им. М.</w:t>
      </w:r>
      <w:r w:rsidR="001B0C5C">
        <w:rPr>
          <w:color w:val="auto"/>
        </w:rPr>
        <w:t xml:space="preserve"> </w:t>
      </w:r>
      <w:r w:rsidRPr="00E13E80">
        <w:rPr>
          <w:color w:val="auto"/>
        </w:rPr>
        <w:t>В. Ломоносова под руководством д.п.н. А.</w:t>
      </w:r>
      <w:r w:rsidR="001B0C5C">
        <w:rPr>
          <w:color w:val="auto"/>
        </w:rPr>
        <w:t xml:space="preserve"> </w:t>
      </w:r>
      <w:r w:rsidRPr="00E13E80">
        <w:rPr>
          <w:color w:val="auto"/>
        </w:rPr>
        <w:t>Н.</w:t>
      </w:r>
      <w:r w:rsidR="001B0C5C">
        <w:rPr>
          <w:color w:val="auto"/>
        </w:rPr>
        <w:t xml:space="preserve"> </w:t>
      </w:r>
      <w:r w:rsidRPr="00E13E80">
        <w:rPr>
          <w:color w:val="auto"/>
        </w:rPr>
        <w:t>Гусева</w:t>
      </w:r>
      <w:r w:rsidR="00D01A92">
        <w:rPr>
          <w:color w:val="auto"/>
        </w:rPr>
        <w:t>;</w:t>
      </w:r>
    </w:p>
    <w:p w14:paraId="35342FC2" w14:textId="77777777" w:rsidR="009201CF" w:rsidRPr="00E13E80" w:rsidRDefault="00354F84" w:rsidP="002D535D">
      <w:pPr>
        <w:pStyle w:val="01"/>
        <w:numPr>
          <w:ilvl w:val="0"/>
          <w:numId w:val="14"/>
        </w:numPr>
        <w:rPr>
          <w:color w:val="auto"/>
        </w:rPr>
      </w:pPr>
      <w:r w:rsidRPr="00E13E80">
        <w:rPr>
          <w:color w:val="auto"/>
        </w:rPr>
        <w:t>ПМК «1С:Психодиагностика» одобрен ФИРО</w:t>
      </w:r>
      <w:r w:rsidR="00D01A92">
        <w:rPr>
          <w:color w:val="auto"/>
        </w:rPr>
        <w:t>;</w:t>
      </w:r>
    </w:p>
    <w:p w14:paraId="2E190490" w14:textId="0D5B92F5" w:rsidR="00D0495A" w:rsidRPr="00E13E80" w:rsidRDefault="001B0C5C" w:rsidP="00D0495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0495A" w:rsidRPr="00E13E80">
        <w:rPr>
          <w:rFonts w:ascii="Times New Roman" w:hAnsi="Times New Roman" w:cs="Times New Roman"/>
          <w:bCs/>
          <w:sz w:val="24"/>
          <w:szCs w:val="24"/>
        </w:rPr>
        <w:t xml:space="preserve">оответствие используемого ПМК «1С:Психодиагностика» в ЦППМСП направлениям </w:t>
      </w:r>
      <w:hyperlink r:id="rId7" w:tooltip="https://legalacts.ru/doc/kontseptsija-razvitija-sistemy-psikhologo-pedagogicheskoi-pomoshchi-v-sfere-obshchego-obrazovanija/" w:history="1">
        <w:r w:rsidR="00D0495A" w:rsidRPr="00E13E80">
          <w:rPr>
            <w:rStyle w:val="af7"/>
            <w:rFonts w:ascii="Times New Roman" w:hAnsi="Times New Roman" w:cs="Times New Roman"/>
            <w:color w:val="auto"/>
            <w:sz w:val="24"/>
            <w:szCs w:val="24"/>
            <w:u w:val="none"/>
          </w:rPr>
          <w:t>Концепции развития системы психолого-педагогической помощи</w:t>
        </w:r>
        <w:r w:rsidR="002B2AF1">
          <w:rPr>
            <w:rStyle w:val="af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D0495A" w:rsidRPr="00E13E80">
          <w:rPr>
            <w:rStyle w:val="af7"/>
            <w:rFonts w:ascii="Times New Roman" w:hAnsi="Times New Roman" w:cs="Times New Roman"/>
            <w:color w:val="auto"/>
            <w:sz w:val="24"/>
            <w:szCs w:val="24"/>
            <w:u w:val="none"/>
          </w:rPr>
          <w:t>в сфере общего образования и среднего профессионального образования в Российской Федерации на период до 2030 года</w:t>
        </w:r>
      </w:hyperlink>
      <w:r w:rsidR="00D0495A" w:rsidRPr="00E13E80">
        <w:rPr>
          <w:rFonts w:ascii="Times New Roman" w:hAnsi="Times New Roman" w:cs="Times New Roman"/>
          <w:sz w:val="24"/>
          <w:szCs w:val="24"/>
        </w:rPr>
        <w:t xml:space="preserve"> от 18.06.2024 г.: </w:t>
      </w:r>
    </w:p>
    <w:p w14:paraId="10D0CF0C" w14:textId="0D217682" w:rsidR="00D0495A" w:rsidRPr="00E13E80" w:rsidRDefault="00A925DA" w:rsidP="00D0495A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0495A" w:rsidRPr="00E13E80">
        <w:rPr>
          <w:rFonts w:ascii="Times New Roman" w:hAnsi="Times New Roman" w:cs="Times New Roman"/>
          <w:sz w:val="24"/>
          <w:szCs w:val="24"/>
        </w:rPr>
        <w:t>правление 1: Совершенствование управления деятельностью</w:t>
      </w:r>
      <w:r w:rsidR="004B7831">
        <w:rPr>
          <w:rFonts w:ascii="Times New Roman" w:hAnsi="Times New Roman" w:cs="Times New Roman"/>
          <w:sz w:val="24"/>
          <w:szCs w:val="24"/>
        </w:rPr>
        <w:t>;</w:t>
      </w:r>
    </w:p>
    <w:p w14:paraId="35A3C4D2" w14:textId="57CC00DD" w:rsidR="00D0495A" w:rsidRPr="00E13E80" w:rsidRDefault="00A925DA" w:rsidP="00D0495A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0495A" w:rsidRPr="00E13E80">
        <w:rPr>
          <w:rFonts w:ascii="Times New Roman" w:hAnsi="Times New Roman" w:cs="Times New Roman"/>
          <w:sz w:val="24"/>
          <w:szCs w:val="24"/>
        </w:rPr>
        <w:t>аправление 4: Методическое обеспечение деятельности</w:t>
      </w:r>
      <w:r w:rsidR="004B7831">
        <w:rPr>
          <w:rFonts w:ascii="Times New Roman" w:hAnsi="Times New Roman" w:cs="Times New Roman"/>
          <w:sz w:val="24"/>
          <w:szCs w:val="24"/>
        </w:rPr>
        <w:t>;</w:t>
      </w:r>
    </w:p>
    <w:p w14:paraId="66C26E60" w14:textId="4849FB7F" w:rsidR="00D0495A" w:rsidRPr="00E13E80" w:rsidRDefault="00A925DA" w:rsidP="00D0495A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0495A" w:rsidRPr="00E13E80">
        <w:rPr>
          <w:rFonts w:ascii="Times New Roman" w:hAnsi="Times New Roman" w:cs="Times New Roman"/>
          <w:sz w:val="24"/>
          <w:szCs w:val="24"/>
        </w:rPr>
        <w:t>аправление 5: Научное обеспечение</w:t>
      </w:r>
      <w:r w:rsidR="004B7831">
        <w:rPr>
          <w:rFonts w:ascii="Times New Roman" w:hAnsi="Times New Roman" w:cs="Times New Roman"/>
          <w:sz w:val="24"/>
          <w:szCs w:val="24"/>
        </w:rPr>
        <w:t>;</w:t>
      </w:r>
    </w:p>
    <w:p w14:paraId="4C113AA8" w14:textId="59420F7A" w:rsidR="00D0495A" w:rsidRPr="00E13E80" w:rsidRDefault="00A925DA" w:rsidP="00D0495A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0495A" w:rsidRPr="00E13E80">
        <w:rPr>
          <w:rFonts w:ascii="Times New Roman" w:hAnsi="Times New Roman" w:cs="Times New Roman"/>
          <w:sz w:val="24"/>
          <w:szCs w:val="24"/>
        </w:rPr>
        <w:t>аправление 6: Информационное обеспечение</w:t>
      </w:r>
      <w:r w:rsidR="004B7831">
        <w:rPr>
          <w:rFonts w:ascii="Times New Roman" w:hAnsi="Times New Roman" w:cs="Times New Roman"/>
          <w:sz w:val="24"/>
          <w:szCs w:val="24"/>
        </w:rPr>
        <w:t>;</w:t>
      </w:r>
    </w:p>
    <w:p w14:paraId="4C041A71" w14:textId="56589B14" w:rsidR="00D0495A" w:rsidRPr="00E13E80" w:rsidRDefault="00A925DA" w:rsidP="00D0495A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0495A" w:rsidRPr="00E13E80">
        <w:rPr>
          <w:rFonts w:ascii="Times New Roman" w:hAnsi="Times New Roman" w:cs="Times New Roman"/>
          <w:sz w:val="24"/>
          <w:szCs w:val="24"/>
        </w:rPr>
        <w:t>аправление 7: Материально-техническое обеспечение</w:t>
      </w:r>
      <w:r w:rsidR="004B7831">
        <w:rPr>
          <w:rFonts w:ascii="Times New Roman" w:hAnsi="Times New Roman" w:cs="Times New Roman"/>
          <w:sz w:val="24"/>
          <w:szCs w:val="24"/>
        </w:rPr>
        <w:t>.</w:t>
      </w:r>
    </w:p>
    <w:p w14:paraId="547751F7" w14:textId="77777777" w:rsidR="002D535D" w:rsidRPr="00E13E80" w:rsidRDefault="004B7831" w:rsidP="002D535D">
      <w:pPr>
        <w:pStyle w:val="01"/>
        <w:rPr>
          <w:bCs/>
          <w:color w:val="auto"/>
        </w:rPr>
      </w:pPr>
      <w:r>
        <w:rPr>
          <w:bCs/>
          <w:color w:val="auto"/>
        </w:rPr>
        <w:t>Это</w:t>
      </w:r>
      <w:r w:rsidR="002D535D" w:rsidRPr="00E13E80">
        <w:rPr>
          <w:bCs/>
          <w:color w:val="auto"/>
        </w:rPr>
        <w:t xml:space="preserve"> дало полную уверенность в валидности </w:t>
      </w:r>
      <w:r w:rsidR="004B43A9" w:rsidRPr="00E13E80">
        <w:rPr>
          <w:bCs/>
          <w:color w:val="auto"/>
        </w:rPr>
        <w:t xml:space="preserve">и надежности </w:t>
      </w:r>
      <w:r w:rsidR="009D3704" w:rsidRPr="00E13E80">
        <w:rPr>
          <w:bCs/>
          <w:color w:val="auto"/>
        </w:rPr>
        <w:t>методик, которые есть в программе.</w:t>
      </w:r>
    </w:p>
    <w:p w14:paraId="009066AC" w14:textId="1BC7ED6C" w:rsidR="009201CF" w:rsidRPr="00E13E80" w:rsidRDefault="00354F84">
      <w:pPr>
        <w:pStyle w:val="01"/>
        <w:spacing w:line="240" w:lineRule="auto"/>
        <w:rPr>
          <w:color w:val="000000"/>
        </w:rPr>
      </w:pPr>
      <w:r w:rsidRPr="00E13E80">
        <w:rPr>
          <w:rStyle w:val="docdata"/>
          <w:color w:val="000000"/>
        </w:rPr>
        <w:t>С 2013 года педагоги-психологи ГБУ ЦППМСП Фрунзенского района активно пользуются</w:t>
      </w:r>
      <w:r w:rsidR="002B2AF1">
        <w:rPr>
          <w:color w:val="000000"/>
        </w:rPr>
        <w:t xml:space="preserve"> </w:t>
      </w:r>
      <w:r w:rsidRPr="00E13E80">
        <w:rPr>
          <w:color w:val="000000"/>
        </w:rPr>
        <w:t>ПМК «1С:Психодиагностика», что позволяет минимизировать время на проведение и обработку результатов диагностики и больше времени уделить непосредственно консультировани</w:t>
      </w:r>
      <w:r w:rsidR="001B0C5C">
        <w:rPr>
          <w:color w:val="000000"/>
        </w:rPr>
        <w:t>ю</w:t>
      </w:r>
      <w:r w:rsidRPr="00E13E80">
        <w:rPr>
          <w:color w:val="000000"/>
        </w:rPr>
        <w:t xml:space="preserve"> родителей, обучающихся и педагогов для более действенной профилакт</w:t>
      </w:r>
      <w:r w:rsidR="009D3704" w:rsidRPr="00E13E80">
        <w:rPr>
          <w:color w:val="000000"/>
        </w:rPr>
        <w:t>ической работы в образовательных учреждениях.</w:t>
      </w:r>
    </w:p>
    <w:p w14:paraId="3EBF8437" w14:textId="54BEDB23" w:rsidR="009D3704" w:rsidRPr="00E13E80" w:rsidRDefault="009D3704" w:rsidP="009D3704">
      <w:pPr>
        <w:pStyle w:val="01"/>
        <w:rPr>
          <w:color w:val="auto"/>
        </w:rPr>
      </w:pPr>
      <w:r w:rsidRPr="00E13E80">
        <w:rPr>
          <w:bCs/>
          <w:color w:val="auto"/>
        </w:rPr>
        <w:t>Чуть позже на базе ГБУ ЦППМСП была проведена апробация сервис</w:t>
      </w:r>
      <w:r w:rsidR="004B7831">
        <w:rPr>
          <w:bCs/>
          <w:color w:val="auto"/>
        </w:rPr>
        <w:t>а</w:t>
      </w:r>
      <w:r w:rsidRPr="00E13E80">
        <w:rPr>
          <w:bCs/>
          <w:color w:val="auto"/>
        </w:rPr>
        <w:t xml:space="preserve"> «Портал тестируемого» </w:t>
      </w:r>
      <w:r w:rsidR="00A925DA" w:rsidRPr="00A925DA">
        <w:rPr>
          <w:bCs/>
          <w:color w:val="auto"/>
        </w:rPr>
        <w:t>—</w:t>
      </w:r>
      <w:r w:rsidR="001B0C5C">
        <w:rPr>
          <w:bCs/>
          <w:color w:val="auto"/>
        </w:rPr>
        <w:t xml:space="preserve"> </w:t>
      </w:r>
      <w:r w:rsidRPr="00E13E80">
        <w:rPr>
          <w:color w:val="auto"/>
        </w:rPr>
        <w:t>электронное тестирование, в т.</w:t>
      </w:r>
      <w:r w:rsidR="00A925DA">
        <w:rPr>
          <w:color w:val="auto"/>
        </w:rPr>
        <w:t xml:space="preserve"> </w:t>
      </w:r>
      <w:r w:rsidRPr="00E13E80">
        <w:rPr>
          <w:color w:val="auto"/>
        </w:rPr>
        <w:t>ч. удаленно</w:t>
      </w:r>
      <w:r w:rsidR="001B0C5C">
        <w:rPr>
          <w:color w:val="auto"/>
        </w:rPr>
        <w:t>е. Это</w:t>
      </w:r>
      <w:r w:rsidRPr="00E13E80">
        <w:rPr>
          <w:color w:val="auto"/>
        </w:rPr>
        <w:t xml:space="preserve"> позволило еще больше сократить временные </w:t>
      </w:r>
      <w:r w:rsidR="001B0C5C">
        <w:rPr>
          <w:color w:val="auto"/>
        </w:rPr>
        <w:t>затраты на</w:t>
      </w:r>
      <w:r w:rsidR="001B0C5C" w:rsidRPr="00E13E80">
        <w:rPr>
          <w:color w:val="auto"/>
        </w:rPr>
        <w:t xml:space="preserve"> </w:t>
      </w:r>
      <w:r w:rsidRPr="00E13E80">
        <w:rPr>
          <w:color w:val="auto"/>
        </w:rPr>
        <w:t>диагностик</w:t>
      </w:r>
      <w:r w:rsidR="001B0C5C">
        <w:rPr>
          <w:color w:val="auto"/>
        </w:rPr>
        <w:t>у</w:t>
      </w:r>
      <w:r w:rsidRPr="00E13E80">
        <w:rPr>
          <w:color w:val="auto"/>
        </w:rPr>
        <w:t xml:space="preserve"> и обработк</w:t>
      </w:r>
      <w:r w:rsidR="001B0C5C">
        <w:rPr>
          <w:color w:val="auto"/>
        </w:rPr>
        <w:t>у</w:t>
      </w:r>
      <w:r w:rsidRPr="00E13E80">
        <w:rPr>
          <w:color w:val="auto"/>
        </w:rPr>
        <w:t xml:space="preserve"> результатов.</w:t>
      </w:r>
    </w:p>
    <w:p w14:paraId="54400081" w14:textId="0D02DC25" w:rsidR="001A7F72" w:rsidRDefault="009D3704" w:rsidP="001A7F72">
      <w:pPr>
        <w:pStyle w:val="01"/>
        <w:spacing w:line="240" w:lineRule="auto"/>
        <w:rPr>
          <w:color w:val="auto"/>
        </w:rPr>
      </w:pPr>
      <w:r w:rsidRPr="00E13E80">
        <w:rPr>
          <w:bCs/>
          <w:color w:val="auto"/>
        </w:rPr>
        <w:t>Что мы имеем</w:t>
      </w:r>
      <w:r w:rsidR="00D07A80">
        <w:rPr>
          <w:bCs/>
          <w:color w:val="auto"/>
        </w:rPr>
        <w:t xml:space="preserve"> на конец</w:t>
      </w:r>
      <w:r w:rsidRPr="00E13E80">
        <w:rPr>
          <w:bCs/>
          <w:color w:val="auto"/>
        </w:rPr>
        <w:t xml:space="preserve"> 2025 года</w:t>
      </w:r>
      <w:r w:rsidR="00D07A80">
        <w:rPr>
          <w:bCs/>
          <w:color w:val="auto"/>
        </w:rPr>
        <w:t>:</w:t>
      </w:r>
      <w:r w:rsidRPr="00E13E80">
        <w:rPr>
          <w:bCs/>
          <w:color w:val="auto"/>
        </w:rPr>
        <w:t xml:space="preserve"> кадровое обеспечение </w:t>
      </w:r>
      <w:r w:rsidR="00354F84" w:rsidRPr="00E13E80">
        <w:rPr>
          <w:color w:val="auto"/>
        </w:rPr>
        <w:t xml:space="preserve">ЦППМСП </w:t>
      </w:r>
      <w:r w:rsidR="00A925DA" w:rsidRPr="00A925DA">
        <w:rPr>
          <w:bCs/>
          <w:color w:val="auto"/>
        </w:rPr>
        <w:t>—</w:t>
      </w:r>
      <w:r w:rsidR="00354F84" w:rsidRPr="00E13E80">
        <w:rPr>
          <w:color w:val="auto"/>
        </w:rPr>
        <w:t xml:space="preserve"> </w:t>
      </w:r>
      <w:r w:rsidRPr="00E13E80">
        <w:rPr>
          <w:bCs/>
          <w:color w:val="auto"/>
        </w:rPr>
        <w:t>18</w:t>
      </w:r>
      <w:r w:rsidR="00354F84" w:rsidRPr="00E13E80">
        <w:rPr>
          <w:bCs/>
          <w:color w:val="auto"/>
        </w:rPr>
        <w:t xml:space="preserve"> </w:t>
      </w:r>
      <w:r w:rsidR="00354F84" w:rsidRPr="00E13E80">
        <w:rPr>
          <w:color w:val="auto"/>
        </w:rPr>
        <w:t xml:space="preserve">штатных </w:t>
      </w:r>
      <w:r w:rsidR="00D0495A" w:rsidRPr="00E13E80">
        <w:rPr>
          <w:color w:val="auto"/>
        </w:rPr>
        <w:t>педагогов-</w:t>
      </w:r>
      <w:r w:rsidR="00354F84" w:rsidRPr="00E13E80">
        <w:rPr>
          <w:color w:val="auto"/>
        </w:rPr>
        <w:t>психологов</w:t>
      </w:r>
      <w:r w:rsidRPr="00E13E80">
        <w:rPr>
          <w:color w:val="auto"/>
        </w:rPr>
        <w:t>, во всех 47 ГБОУ СОШ Фрунзенского района есть свои психологи</w:t>
      </w:r>
      <w:r w:rsidR="001B0C5C">
        <w:rPr>
          <w:color w:val="auto"/>
        </w:rPr>
        <w:t>. И п</w:t>
      </w:r>
      <w:r w:rsidRPr="00E13E80">
        <w:rPr>
          <w:color w:val="auto"/>
        </w:rPr>
        <w:t>едагоги-психологи центра стали помогать школьны</w:t>
      </w:r>
      <w:r w:rsidR="00D07A80">
        <w:rPr>
          <w:color w:val="auto"/>
        </w:rPr>
        <w:t>м</w:t>
      </w:r>
      <w:r w:rsidRPr="00E13E80">
        <w:rPr>
          <w:color w:val="auto"/>
        </w:rPr>
        <w:t xml:space="preserve"> психолог</w:t>
      </w:r>
      <w:r w:rsidR="00D07A80">
        <w:rPr>
          <w:color w:val="auto"/>
        </w:rPr>
        <w:t>ам</w:t>
      </w:r>
      <w:r w:rsidRPr="00E13E80">
        <w:rPr>
          <w:color w:val="auto"/>
        </w:rPr>
        <w:t xml:space="preserve"> в проведении большего количества диагностик (увеличилось как количество диагностик во время учебного года, так и </w:t>
      </w:r>
      <w:r w:rsidR="00D07A80">
        <w:rPr>
          <w:color w:val="auto"/>
        </w:rPr>
        <w:t>число протестированных</w:t>
      </w:r>
      <w:r w:rsidRPr="00E13E80">
        <w:rPr>
          <w:color w:val="auto"/>
        </w:rPr>
        <w:t xml:space="preserve"> обучающихся). Проводимые диагностики затрагивают параллели: 1,</w:t>
      </w:r>
      <w:r w:rsidR="00444D25">
        <w:rPr>
          <w:color w:val="auto"/>
        </w:rPr>
        <w:t xml:space="preserve"> </w:t>
      </w:r>
      <w:r w:rsidRPr="00E13E80">
        <w:rPr>
          <w:color w:val="auto"/>
        </w:rPr>
        <w:t>4,</w:t>
      </w:r>
      <w:r w:rsidR="00444D25">
        <w:rPr>
          <w:color w:val="auto"/>
        </w:rPr>
        <w:t xml:space="preserve"> </w:t>
      </w:r>
      <w:r w:rsidRPr="00E13E80">
        <w:rPr>
          <w:color w:val="auto"/>
        </w:rPr>
        <w:t>5</w:t>
      </w:r>
      <w:r w:rsidR="00444D25">
        <w:rPr>
          <w:color w:val="auto"/>
        </w:rPr>
        <w:t>, а так</w:t>
      </w:r>
      <w:r w:rsidRPr="00E13E80">
        <w:rPr>
          <w:color w:val="auto"/>
        </w:rPr>
        <w:t xml:space="preserve">же </w:t>
      </w:r>
      <w:r w:rsidR="00354F84" w:rsidRPr="00E13E80">
        <w:rPr>
          <w:color w:val="auto"/>
        </w:rPr>
        <w:t>7</w:t>
      </w:r>
      <w:r w:rsidR="00444D25">
        <w:rPr>
          <w:color w:val="auto"/>
        </w:rPr>
        <w:t>–</w:t>
      </w:r>
      <w:r w:rsidR="00354F84" w:rsidRPr="00E13E80">
        <w:rPr>
          <w:color w:val="auto"/>
        </w:rPr>
        <w:t>11-</w:t>
      </w:r>
      <w:r w:rsidR="00444D25">
        <w:rPr>
          <w:color w:val="auto"/>
        </w:rPr>
        <w:t>е</w:t>
      </w:r>
      <w:r w:rsidR="00354F84" w:rsidRPr="00E13E80">
        <w:rPr>
          <w:color w:val="auto"/>
        </w:rPr>
        <w:t xml:space="preserve"> класс</w:t>
      </w:r>
      <w:r w:rsidR="00444D25">
        <w:rPr>
          <w:color w:val="auto"/>
        </w:rPr>
        <w:t>ы</w:t>
      </w:r>
      <w:r w:rsidRPr="00E13E80">
        <w:rPr>
          <w:bCs/>
          <w:color w:val="auto"/>
        </w:rPr>
        <w:t xml:space="preserve">, а это примерно </w:t>
      </w:r>
      <w:r w:rsidR="00D0495A" w:rsidRPr="00E13E80">
        <w:rPr>
          <w:color w:val="auto"/>
        </w:rPr>
        <w:t>6500</w:t>
      </w:r>
      <w:r w:rsidR="00444D25">
        <w:rPr>
          <w:color w:val="auto"/>
        </w:rPr>
        <w:t xml:space="preserve"> тестирований</w:t>
      </w:r>
      <w:r w:rsidR="00D0495A" w:rsidRPr="00E13E80">
        <w:rPr>
          <w:color w:val="auto"/>
        </w:rPr>
        <w:t xml:space="preserve"> в год</w:t>
      </w:r>
      <w:r w:rsidR="001B0C5C">
        <w:rPr>
          <w:color w:val="auto"/>
        </w:rPr>
        <w:t xml:space="preserve">. Так что </w:t>
      </w:r>
      <w:r w:rsidR="00D0495A" w:rsidRPr="00E13E80">
        <w:rPr>
          <w:color w:val="auto"/>
        </w:rPr>
        <w:t xml:space="preserve">теперь на одного психолога приходится примерно </w:t>
      </w:r>
      <w:r w:rsidR="00354F84" w:rsidRPr="00E13E80">
        <w:rPr>
          <w:color w:val="auto"/>
        </w:rPr>
        <w:t>1000</w:t>
      </w:r>
      <w:r w:rsidR="001B0C5C">
        <w:rPr>
          <w:color w:val="auto"/>
        </w:rPr>
        <w:t>–</w:t>
      </w:r>
      <w:r w:rsidR="00354F84" w:rsidRPr="00E13E80">
        <w:rPr>
          <w:color w:val="auto"/>
        </w:rPr>
        <w:t xml:space="preserve">1500 </w:t>
      </w:r>
      <w:r w:rsidR="00D0495A" w:rsidRPr="00E13E80">
        <w:rPr>
          <w:color w:val="auto"/>
        </w:rPr>
        <w:t xml:space="preserve">обучающихся в год. Такой рост можно объяснить тем, что мы смогли </w:t>
      </w:r>
      <w:r w:rsidR="001B0C5C">
        <w:rPr>
          <w:color w:val="auto"/>
        </w:rPr>
        <w:t>провести</w:t>
      </w:r>
      <w:r w:rsidR="00D0495A" w:rsidRPr="00E13E80">
        <w:rPr>
          <w:color w:val="auto"/>
        </w:rPr>
        <w:t xml:space="preserve"> оптимизацию затрат, а именно:</w:t>
      </w:r>
    </w:p>
    <w:p w14:paraId="366047F4" w14:textId="77777777" w:rsidR="001A7F72" w:rsidRDefault="00354F84" w:rsidP="001A7F72">
      <w:pPr>
        <w:pStyle w:val="01"/>
        <w:numPr>
          <w:ilvl w:val="0"/>
          <w:numId w:val="15"/>
        </w:numPr>
        <w:spacing w:line="240" w:lineRule="auto"/>
        <w:rPr>
          <w:color w:val="auto"/>
        </w:rPr>
      </w:pPr>
      <w:r w:rsidRPr="001A7F72">
        <w:rPr>
          <w:color w:val="auto"/>
        </w:rPr>
        <w:t>снижение временных затрат на организацию тестирования и дорогу</w:t>
      </w:r>
      <w:r w:rsidR="00D0495A" w:rsidRPr="001A7F72">
        <w:rPr>
          <w:color w:val="auto"/>
        </w:rPr>
        <w:t>;</w:t>
      </w:r>
    </w:p>
    <w:p w14:paraId="26B5357B" w14:textId="77777777" w:rsidR="001A7F72" w:rsidRPr="001A7F72" w:rsidRDefault="001A7F72" w:rsidP="001A7F72">
      <w:pPr>
        <w:pStyle w:val="01"/>
        <w:numPr>
          <w:ilvl w:val="0"/>
          <w:numId w:val="15"/>
        </w:numPr>
        <w:spacing w:line="240" w:lineRule="auto"/>
        <w:rPr>
          <w:color w:val="auto"/>
        </w:rPr>
      </w:pPr>
      <w:r w:rsidRPr="001A7F72">
        <w:rPr>
          <w:color w:val="auto"/>
        </w:rPr>
        <w:t>отказ от</w:t>
      </w:r>
      <w:r w:rsidR="00354F84" w:rsidRPr="001A7F72">
        <w:rPr>
          <w:color w:val="auto"/>
        </w:rPr>
        <w:t xml:space="preserve"> бумажны</w:t>
      </w:r>
      <w:r w:rsidRPr="001A7F72">
        <w:rPr>
          <w:color w:val="auto"/>
        </w:rPr>
        <w:t>х</w:t>
      </w:r>
      <w:r w:rsidR="00354F84" w:rsidRPr="001A7F72">
        <w:rPr>
          <w:color w:val="auto"/>
        </w:rPr>
        <w:t xml:space="preserve"> бланк</w:t>
      </w:r>
      <w:r w:rsidRPr="001A7F72">
        <w:rPr>
          <w:color w:val="auto"/>
        </w:rPr>
        <w:t>ов</w:t>
      </w:r>
      <w:r w:rsidR="00D0495A" w:rsidRPr="001A7F72">
        <w:rPr>
          <w:color w:val="auto"/>
        </w:rPr>
        <w:t>;</w:t>
      </w:r>
    </w:p>
    <w:p w14:paraId="10D1815C" w14:textId="77777777" w:rsidR="001A7F72" w:rsidRPr="001A7F72" w:rsidRDefault="00354F84" w:rsidP="001A7F72">
      <w:pPr>
        <w:pStyle w:val="01"/>
        <w:numPr>
          <w:ilvl w:val="0"/>
          <w:numId w:val="15"/>
        </w:numPr>
        <w:spacing w:line="240" w:lineRule="auto"/>
        <w:rPr>
          <w:color w:val="auto"/>
        </w:rPr>
      </w:pPr>
      <w:r w:rsidRPr="001A7F72">
        <w:rPr>
          <w:color w:val="auto"/>
        </w:rPr>
        <w:t>сокращение трудозатрат на подготовку общего и индивидуального заключения</w:t>
      </w:r>
      <w:r w:rsidR="00D0495A" w:rsidRPr="001A7F72">
        <w:rPr>
          <w:color w:val="auto"/>
        </w:rPr>
        <w:t>;</w:t>
      </w:r>
    </w:p>
    <w:p w14:paraId="505C5973" w14:textId="77777777" w:rsidR="001A7F72" w:rsidRPr="001A7F72" w:rsidRDefault="00354F84" w:rsidP="001A7F72">
      <w:pPr>
        <w:pStyle w:val="01"/>
        <w:numPr>
          <w:ilvl w:val="0"/>
          <w:numId w:val="15"/>
        </w:numPr>
        <w:spacing w:line="240" w:lineRule="auto"/>
        <w:rPr>
          <w:color w:val="auto"/>
        </w:rPr>
      </w:pPr>
      <w:r w:rsidRPr="001A7F72">
        <w:rPr>
          <w:color w:val="auto"/>
        </w:rPr>
        <w:t>оперативная</w:t>
      </w:r>
      <w:r w:rsidR="00D0495A" w:rsidRPr="001A7F72">
        <w:rPr>
          <w:color w:val="auto"/>
        </w:rPr>
        <w:t xml:space="preserve"> выдача заключений; </w:t>
      </w:r>
    </w:p>
    <w:p w14:paraId="01E05F02" w14:textId="77777777" w:rsidR="00D0495A" w:rsidRPr="001A7F72" w:rsidRDefault="00D0495A" w:rsidP="001A7F72">
      <w:pPr>
        <w:pStyle w:val="01"/>
        <w:numPr>
          <w:ilvl w:val="0"/>
          <w:numId w:val="15"/>
        </w:numPr>
        <w:spacing w:line="240" w:lineRule="auto"/>
        <w:rPr>
          <w:color w:val="auto"/>
        </w:rPr>
      </w:pPr>
      <w:r w:rsidRPr="001A7F72">
        <w:rPr>
          <w:color w:val="auto"/>
        </w:rPr>
        <w:t xml:space="preserve">увеличение времени для </w:t>
      </w:r>
      <w:r w:rsidR="00354F84" w:rsidRPr="001A7F72">
        <w:rPr>
          <w:color w:val="auto"/>
        </w:rPr>
        <w:t>индивидуальных консультаций</w:t>
      </w:r>
      <w:r w:rsidRPr="001A7F72">
        <w:rPr>
          <w:color w:val="auto"/>
        </w:rPr>
        <w:t>.</w:t>
      </w:r>
    </w:p>
    <w:p w14:paraId="17A9751E" w14:textId="62900D33" w:rsidR="009201CF" w:rsidRPr="001A7F72" w:rsidRDefault="00D0495A" w:rsidP="001A7F72">
      <w:pPr>
        <w:pStyle w:val="01"/>
        <w:rPr>
          <w:bCs/>
          <w:color w:val="auto"/>
        </w:rPr>
      </w:pPr>
      <w:r w:rsidRPr="001A7F72">
        <w:rPr>
          <w:bCs/>
          <w:color w:val="auto"/>
        </w:rPr>
        <w:lastRenderedPageBreak/>
        <w:t>Использование «1С:Психодиагностика» и «Портал тестируемого» внесл</w:t>
      </w:r>
      <w:r w:rsidR="001B0C5C">
        <w:rPr>
          <w:bCs/>
          <w:color w:val="auto"/>
        </w:rPr>
        <w:t>о</w:t>
      </w:r>
      <w:r w:rsidRPr="001A7F72">
        <w:rPr>
          <w:bCs/>
          <w:color w:val="auto"/>
        </w:rPr>
        <w:t xml:space="preserve"> большой вклад в и</w:t>
      </w:r>
      <w:r w:rsidR="00354F84" w:rsidRPr="001A7F72">
        <w:rPr>
          <w:bCs/>
          <w:color w:val="auto"/>
        </w:rPr>
        <w:t>зменение модел</w:t>
      </w:r>
      <w:r w:rsidR="001B0C5C">
        <w:rPr>
          <w:bCs/>
          <w:color w:val="auto"/>
        </w:rPr>
        <w:t>и</w:t>
      </w:r>
      <w:r w:rsidR="00354F84" w:rsidRPr="001A7F72">
        <w:rPr>
          <w:bCs/>
          <w:color w:val="auto"/>
        </w:rPr>
        <w:t xml:space="preserve"> организации психолого-педагогической службы в ЦППМСП и школах Фрунзенского района Санкт-Петерб</w:t>
      </w:r>
      <w:r w:rsidR="002F4BE2" w:rsidRPr="001A7F72">
        <w:rPr>
          <w:bCs/>
          <w:color w:val="auto"/>
        </w:rPr>
        <w:t xml:space="preserve">урга. Самыми </w:t>
      </w:r>
      <w:r w:rsidR="002B2AF1">
        <w:rPr>
          <w:bCs/>
          <w:color w:val="auto"/>
        </w:rPr>
        <w:t>заметные</w:t>
      </w:r>
      <w:r w:rsidR="002F4BE2" w:rsidRPr="001A7F72">
        <w:rPr>
          <w:bCs/>
          <w:color w:val="auto"/>
        </w:rPr>
        <w:t xml:space="preserve"> изменения:</w:t>
      </w:r>
    </w:p>
    <w:p w14:paraId="5AFECBE0" w14:textId="6BE86356" w:rsidR="00831047" w:rsidRDefault="002F4BE2" w:rsidP="008310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31047">
        <w:rPr>
          <w:rFonts w:ascii="Times New Roman" w:hAnsi="Times New Roman" w:cs="Times New Roman"/>
          <w:bCs/>
          <w:sz w:val="24"/>
          <w:szCs w:val="24"/>
        </w:rPr>
        <w:t>у</w:t>
      </w:r>
      <w:r w:rsidR="00354F84" w:rsidRPr="00831047">
        <w:rPr>
          <w:rFonts w:ascii="Times New Roman" w:hAnsi="Times New Roman" w:cs="Times New Roman"/>
          <w:bCs/>
          <w:sz w:val="24"/>
          <w:szCs w:val="24"/>
        </w:rPr>
        <w:t>добство для участников</w:t>
      </w:r>
      <w:r w:rsidR="00831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5DA" w:rsidRPr="00A925DA">
        <w:rPr>
          <w:rFonts w:ascii="Times New Roman" w:hAnsi="Times New Roman" w:cs="Times New Roman"/>
          <w:bCs/>
          <w:sz w:val="24"/>
          <w:szCs w:val="24"/>
        </w:rPr>
        <w:t>—</w:t>
      </w:r>
      <w:r w:rsidR="00831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F84" w:rsidRPr="00831047">
        <w:rPr>
          <w:rFonts w:ascii="Times New Roman" w:hAnsi="Times New Roman" w:cs="Times New Roman"/>
          <w:sz w:val="24"/>
          <w:szCs w:val="24"/>
        </w:rPr>
        <w:t>проще договориться о диагностике</w:t>
      </w:r>
      <w:r w:rsidRPr="00831047">
        <w:rPr>
          <w:rFonts w:ascii="Times New Roman" w:hAnsi="Times New Roman" w:cs="Times New Roman"/>
          <w:sz w:val="24"/>
          <w:szCs w:val="24"/>
        </w:rPr>
        <w:t>;</w:t>
      </w:r>
    </w:p>
    <w:p w14:paraId="7BE04842" w14:textId="77777777" w:rsidR="00831047" w:rsidRDefault="00354F84" w:rsidP="008310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31047">
        <w:rPr>
          <w:rFonts w:ascii="Times New Roman" w:hAnsi="Times New Roman" w:cs="Times New Roman"/>
          <w:sz w:val="24"/>
          <w:szCs w:val="24"/>
        </w:rPr>
        <w:t>о</w:t>
      </w:r>
      <w:r w:rsidR="002F4BE2" w:rsidRPr="00831047">
        <w:rPr>
          <w:rFonts w:ascii="Times New Roman" w:hAnsi="Times New Roman" w:cs="Times New Roman"/>
          <w:sz w:val="24"/>
          <w:szCs w:val="24"/>
        </w:rPr>
        <w:t>хват детей на домашнем обучении или</w:t>
      </w:r>
      <w:r w:rsidRPr="00831047">
        <w:rPr>
          <w:rFonts w:ascii="Times New Roman" w:hAnsi="Times New Roman" w:cs="Times New Roman"/>
          <w:sz w:val="24"/>
          <w:szCs w:val="24"/>
        </w:rPr>
        <w:t xml:space="preserve"> отсутствующих по болезни</w:t>
      </w:r>
      <w:r w:rsidR="002F4BE2" w:rsidRPr="00831047">
        <w:rPr>
          <w:rFonts w:ascii="Times New Roman" w:hAnsi="Times New Roman" w:cs="Times New Roman"/>
          <w:sz w:val="24"/>
          <w:szCs w:val="24"/>
        </w:rPr>
        <w:t>;</w:t>
      </w:r>
    </w:p>
    <w:p w14:paraId="6640FDCA" w14:textId="77777777" w:rsidR="004168A3" w:rsidRDefault="00354F84" w:rsidP="004168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31047">
        <w:rPr>
          <w:rFonts w:ascii="Times New Roman" w:hAnsi="Times New Roman" w:cs="Times New Roman"/>
          <w:sz w:val="24"/>
          <w:szCs w:val="24"/>
        </w:rPr>
        <w:t>привлекательность для учащихся: дистанционный формат с использованием мобильных устройств (смартфоны, планшеты)</w:t>
      </w:r>
      <w:r w:rsidR="002F4BE2" w:rsidRPr="00831047">
        <w:rPr>
          <w:rFonts w:ascii="Times New Roman" w:hAnsi="Times New Roman" w:cs="Times New Roman"/>
          <w:sz w:val="24"/>
          <w:szCs w:val="24"/>
        </w:rPr>
        <w:t>;</w:t>
      </w:r>
    </w:p>
    <w:p w14:paraId="66552B49" w14:textId="77777777" w:rsidR="004168A3" w:rsidRDefault="00354F84" w:rsidP="004168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68A3">
        <w:rPr>
          <w:rFonts w:ascii="Times New Roman" w:hAnsi="Times New Roman" w:cs="Times New Roman"/>
          <w:sz w:val="24"/>
          <w:szCs w:val="24"/>
        </w:rPr>
        <w:t>быстрая обратн</w:t>
      </w:r>
      <w:r w:rsidR="002F4BE2" w:rsidRPr="004168A3">
        <w:rPr>
          <w:rFonts w:ascii="Times New Roman" w:hAnsi="Times New Roman" w:cs="Times New Roman"/>
          <w:sz w:val="24"/>
          <w:szCs w:val="24"/>
        </w:rPr>
        <w:t>ая связь родителям;</w:t>
      </w:r>
    </w:p>
    <w:p w14:paraId="6C6A87DA" w14:textId="0A0ED6D7" w:rsidR="004168A3" w:rsidRDefault="004168A3" w:rsidP="00A925D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354F84" w:rsidRPr="004168A3">
        <w:rPr>
          <w:rFonts w:ascii="Times New Roman" w:hAnsi="Times New Roman" w:cs="Times New Roman"/>
          <w:bCs/>
          <w:sz w:val="24"/>
          <w:szCs w:val="24"/>
        </w:rPr>
        <w:t xml:space="preserve">овышение эффективности работы </w:t>
      </w:r>
      <w:r w:rsidR="002F4BE2" w:rsidRPr="004168A3">
        <w:rPr>
          <w:rFonts w:ascii="Times New Roman" w:hAnsi="Times New Roman" w:cs="Times New Roman"/>
          <w:bCs/>
          <w:sz w:val="24"/>
          <w:szCs w:val="24"/>
        </w:rPr>
        <w:t>ЦППМСП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5DA" w:rsidRPr="00A925DA">
        <w:rPr>
          <w:rFonts w:ascii="Times New Roman" w:hAnsi="Times New Roman" w:cs="Times New Roman"/>
          <w:bCs/>
          <w:sz w:val="24"/>
          <w:szCs w:val="24"/>
        </w:rPr>
        <w:t>—</w:t>
      </w:r>
      <w:r w:rsidR="00A92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BE2" w:rsidRPr="004168A3">
        <w:rPr>
          <w:rFonts w:ascii="Times New Roman" w:hAnsi="Times New Roman" w:cs="Times New Roman"/>
          <w:bCs/>
          <w:sz w:val="24"/>
          <w:szCs w:val="24"/>
        </w:rPr>
        <w:t>специалисты охватыва</w:t>
      </w:r>
      <w:r>
        <w:rPr>
          <w:rFonts w:ascii="Times New Roman" w:hAnsi="Times New Roman" w:cs="Times New Roman"/>
          <w:bCs/>
          <w:sz w:val="24"/>
          <w:szCs w:val="24"/>
        </w:rPr>
        <w:t>ют</w:t>
      </w:r>
      <w:r w:rsidR="002F4BE2" w:rsidRPr="004168A3">
        <w:rPr>
          <w:rFonts w:ascii="Times New Roman" w:hAnsi="Times New Roman" w:cs="Times New Roman"/>
          <w:bCs/>
          <w:sz w:val="24"/>
          <w:szCs w:val="24"/>
        </w:rPr>
        <w:t xml:space="preserve"> больший </w:t>
      </w:r>
      <w:r w:rsidR="00354F84" w:rsidRPr="004168A3">
        <w:rPr>
          <w:rFonts w:ascii="Times New Roman" w:hAnsi="Times New Roman" w:cs="Times New Roman"/>
          <w:sz w:val="24"/>
          <w:szCs w:val="24"/>
        </w:rPr>
        <w:t>объем работ</w:t>
      </w:r>
      <w:r w:rsidR="002F4BE2" w:rsidRPr="004168A3">
        <w:rPr>
          <w:rFonts w:ascii="Times New Roman" w:hAnsi="Times New Roman" w:cs="Times New Roman"/>
          <w:sz w:val="24"/>
          <w:szCs w:val="24"/>
        </w:rPr>
        <w:t>;</w:t>
      </w:r>
    </w:p>
    <w:p w14:paraId="4DEAAB75" w14:textId="77777777" w:rsidR="004168A3" w:rsidRDefault="00354F84" w:rsidP="004168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68A3">
        <w:rPr>
          <w:rFonts w:ascii="Times New Roman" w:hAnsi="Times New Roman" w:cs="Times New Roman"/>
          <w:sz w:val="24"/>
          <w:szCs w:val="24"/>
        </w:rPr>
        <w:t>поддержка и сопровождение школьных психологов</w:t>
      </w:r>
      <w:r w:rsidR="004168A3">
        <w:rPr>
          <w:rFonts w:ascii="Times New Roman" w:hAnsi="Times New Roman" w:cs="Times New Roman"/>
          <w:sz w:val="24"/>
          <w:szCs w:val="24"/>
        </w:rPr>
        <w:t>;</w:t>
      </w:r>
    </w:p>
    <w:p w14:paraId="3EC08BAF" w14:textId="76549D4A" w:rsidR="009201CF" w:rsidRPr="004168A3" w:rsidRDefault="002F4BE2" w:rsidP="004168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168A3">
        <w:rPr>
          <w:rFonts w:ascii="Times New Roman" w:hAnsi="Times New Roman" w:cs="Times New Roman"/>
          <w:bCs/>
          <w:sz w:val="24"/>
          <w:szCs w:val="24"/>
        </w:rPr>
        <w:t>у</w:t>
      </w:r>
      <w:r w:rsidR="00354F84" w:rsidRPr="004168A3">
        <w:rPr>
          <w:rFonts w:ascii="Times New Roman" w:hAnsi="Times New Roman" w:cs="Times New Roman"/>
          <w:bCs/>
          <w:sz w:val="24"/>
          <w:szCs w:val="24"/>
        </w:rPr>
        <w:t>совершенствование материально-технической базы и цифровая трансформация процессов</w:t>
      </w:r>
      <w:r w:rsidR="004168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BB8CCA" w14:textId="77777777" w:rsidR="009201CF" w:rsidRDefault="004168A3" w:rsidP="00D01A92">
      <w:pPr>
        <w:pStyle w:val="01"/>
        <w:rPr>
          <w:bCs/>
          <w:color w:val="auto"/>
        </w:rPr>
      </w:pPr>
      <w:r>
        <w:rPr>
          <w:bCs/>
          <w:color w:val="auto"/>
        </w:rPr>
        <w:t>Таким образом,</w:t>
      </w:r>
      <w:r w:rsidR="002F4BE2" w:rsidRPr="004168A3">
        <w:rPr>
          <w:bCs/>
          <w:color w:val="auto"/>
        </w:rPr>
        <w:t xml:space="preserve"> за время </w:t>
      </w:r>
      <w:r>
        <w:rPr>
          <w:bCs/>
          <w:color w:val="auto"/>
        </w:rPr>
        <w:t>ис</w:t>
      </w:r>
      <w:r w:rsidR="002F4BE2" w:rsidRPr="004168A3">
        <w:rPr>
          <w:bCs/>
          <w:color w:val="auto"/>
        </w:rPr>
        <w:t>пользования программны</w:t>
      </w:r>
      <w:r w:rsidR="002172DB">
        <w:rPr>
          <w:bCs/>
          <w:color w:val="auto"/>
        </w:rPr>
        <w:t>х</w:t>
      </w:r>
      <w:r w:rsidR="002F4BE2" w:rsidRPr="004168A3">
        <w:rPr>
          <w:bCs/>
          <w:color w:val="auto"/>
        </w:rPr>
        <w:t xml:space="preserve"> продукт</w:t>
      </w:r>
      <w:r w:rsidR="002172DB">
        <w:rPr>
          <w:bCs/>
          <w:color w:val="auto"/>
        </w:rPr>
        <w:t xml:space="preserve">ов фирмы </w:t>
      </w:r>
      <w:r w:rsidR="00A925DA">
        <w:rPr>
          <w:bCs/>
          <w:color w:val="auto"/>
        </w:rPr>
        <w:t>«</w:t>
      </w:r>
      <w:r w:rsidR="002172DB">
        <w:rPr>
          <w:bCs/>
          <w:color w:val="auto"/>
        </w:rPr>
        <w:t>1С</w:t>
      </w:r>
      <w:r w:rsidR="00A925DA">
        <w:rPr>
          <w:bCs/>
          <w:color w:val="auto"/>
        </w:rPr>
        <w:t>»</w:t>
      </w:r>
      <w:r w:rsidR="002F4BE2" w:rsidRPr="004168A3">
        <w:rPr>
          <w:bCs/>
          <w:color w:val="auto"/>
        </w:rPr>
        <w:t xml:space="preserve"> педагоги-психологи ГБУ ЦППМСП Фрунзенского района смогли модернизировать свою работу, увеличить скорость реагирования на срочные запросы с необходимостью выхода в школы по </w:t>
      </w:r>
      <w:r w:rsidR="002172DB">
        <w:rPr>
          <w:bCs/>
          <w:color w:val="auto"/>
        </w:rPr>
        <w:t>различным</w:t>
      </w:r>
      <w:r w:rsidR="002F4BE2" w:rsidRPr="004168A3">
        <w:rPr>
          <w:bCs/>
          <w:color w:val="auto"/>
        </w:rPr>
        <w:t xml:space="preserve"> запросам для проведения диагностики и поиска продуктивного решения проблем.</w:t>
      </w:r>
    </w:p>
    <w:p w14:paraId="651527E1" w14:textId="77777777" w:rsidR="00A925DA" w:rsidRPr="00E13E80" w:rsidRDefault="00A925DA" w:rsidP="00D01A92">
      <w:pPr>
        <w:pStyle w:val="01"/>
        <w:rPr>
          <w:b/>
        </w:rPr>
      </w:pPr>
    </w:p>
    <w:p w14:paraId="77A7BE5F" w14:textId="77777777" w:rsidR="009201CF" w:rsidRPr="00E13E80" w:rsidRDefault="00354F84">
      <w:pPr>
        <w:pStyle w:val="01"/>
        <w:ind w:firstLine="567"/>
        <w:rPr>
          <w:color w:val="auto"/>
        </w:rPr>
      </w:pPr>
      <w:r w:rsidRPr="00E13E80">
        <w:rPr>
          <w:b/>
          <w:color w:val="auto"/>
        </w:rPr>
        <w:t>Литература:</w:t>
      </w:r>
    </w:p>
    <w:p w14:paraId="793F4855" w14:textId="6F4251FF" w:rsidR="009201CF" w:rsidRPr="00E13E80" w:rsidRDefault="00354F84" w:rsidP="00D01A92">
      <w:pPr>
        <w:pStyle w:val="af8"/>
        <w:numPr>
          <w:ilvl w:val="0"/>
          <w:numId w:val="17"/>
        </w:numPr>
        <w:spacing w:before="0" w:beforeAutospacing="0" w:after="0" w:afterAutospacing="0"/>
        <w:jc w:val="both"/>
      </w:pPr>
      <w:r w:rsidRPr="00E13E80">
        <w:rPr>
          <w:color w:val="000000"/>
        </w:rPr>
        <w:t>Карточка продукта «1С:Психодиагностика образовательного учреждения»</w:t>
      </w:r>
      <w:r w:rsidR="00A925DA">
        <w:rPr>
          <w:color w:val="000000"/>
        </w:rPr>
        <w:t xml:space="preserve">. </w:t>
      </w:r>
      <w:r w:rsidR="00A925DA" w:rsidRPr="00A925DA">
        <w:rPr>
          <w:bCs/>
        </w:rPr>
        <w:t>—</w:t>
      </w:r>
      <w:r w:rsidR="00A925DA">
        <w:rPr>
          <w:bCs/>
        </w:rPr>
        <w:t xml:space="preserve"> </w:t>
      </w:r>
      <w:r w:rsidR="00A925DA">
        <w:rPr>
          <w:bCs/>
          <w:lang w:val="en-US"/>
        </w:rPr>
        <w:t>URL</w:t>
      </w:r>
      <w:r w:rsidR="00A925DA">
        <w:rPr>
          <w:bCs/>
        </w:rPr>
        <w:t xml:space="preserve">: </w:t>
      </w:r>
      <w:hyperlink r:id="rId8" w:history="1">
        <w:r w:rsidR="00A925DA" w:rsidRPr="00FA2689">
          <w:rPr>
            <w:rStyle w:val="af7"/>
          </w:rPr>
          <w:t>http://solutions.1c.ru/catalog/psy/features</w:t>
        </w:r>
      </w:hyperlink>
      <w:r w:rsidR="00A925DA">
        <w:rPr>
          <w:color w:val="000000"/>
        </w:rPr>
        <w:t>, дата посещения:</w:t>
      </w:r>
      <w:r w:rsidRPr="00E13E80">
        <w:rPr>
          <w:color w:val="000000"/>
        </w:rPr>
        <w:t xml:space="preserve"> 0</w:t>
      </w:r>
      <w:r w:rsidR="00597363">
        <w:rPr>
          <w:color w:val="000000"/>
        </w:rPr>
        <w:t>9</w:t>
      </w:r>
      <w:r w:rsidRPr="00E13E80">
        <w:rPr>
          <w:color w:val="000000"/>
        </w:rPr>
        <w:t>.12.20</w:t>
      </w:r>
      <w:r w:rsidR="00597363">
        <w:rPr>
          <w:color w:val="000000"/>
        </w:rPr>
        <w:t>25</w:t>
      </w:r>
      <w:r w:rsidRPr="00E13E80">
        <w:rPr>
          <w:color w:val="000000"/>
        </w:rPr>
        <w:t xml:space="preserve">. </w:t>
      </w:r>
    </w:p>
    <w:p w14:paraId="0BC6CE9B" w14:textId="53A223C5" w:rsidR="009201CF" w:rsidRPr="00E13E80" w:rsidRDefault="00332FC1" w:rsidP="004F206F">
      <w:pPr>
        <w:pStyle w:val="af8"/>
        <w:numPr>
          <w:ilvl w:val="0"/>
          <w:numId w:val="17"/>
        </w:numPr>
        <w:spacing w:before="0" w:beforeAutospacing="0" w:after="0" w:afterAutospacing="0"/>
        <w:jc w:val="both"/>
      </w:pPr>
      <w:hyperlink r:id="rId9" w:tooltip="https://legalacts.ru/doc/kontseptsija-razvitija-sistemy-psikhologo-pedagogicheskoi-pomoshchi-v-sfere-obshchego-obrazovanija/" w:history="1">
        <w:r w:rsidR="00354F84" w:rsidRPr="00E13E80">
          <w:rPr>
            <w:rStyle w:val="af7"/>
            <w:rFonts w:eastAsia="Tahoma"/>
            <w:color w:val="auto"/>
            <w:u w:val="none"/>
          </w:rPr>
          <w:t>Концепци</w:t>
        </w:r>
        <w:r w:rsidR="002B2AF1">
          <w:rPr>
            <w:rStyle w:val="af7"/>
            <w:rFonts w:eastAsia="Tahoma"/>
            <w:color w:val="auto"/>
            <w:u w:val="none"/>
          </w:rPr>
          <w:t>я</w:t>
        </w:r>
        <w:r w:rsidR="00354F84" w:rsidRPr="00E13E80">
          <w:rPr>
            <w:rStyle w:val="af7"/>
            <w:rFonts w:eastAsia="Tahoma"/>
            <w:color w:val="auto"/>
            <w:u w:val="none"/>
          </w:rPr>
          <w:t xml:space="preserve"> развития системы психолого-педагогической помощи</w:t>
        </w:r>
        <w:r w:rsidR="002B2AF1">
          <w:rPr>
            <w:rStyle w:val="af7"/>
            <w:rFonts w:eastAsia="Tahoma"/>
            <w:color w:val="auto"/>
            <w:u w:val="none"/>
          </w:rPr>
          <w:t xml:space="preserve"> </w:t>
        </w:r>
        <w:r w:rsidR="00354F84" w:rsidRPr="00E13E80">
          <w:rPr>
            <w:rStyle w:val="af7"/>
            <w:rFonts w:eastAsia="Tahoma"/>
            <w:color w:val="auto"/>
            <w:u w:val="none"/>
          </w:rPr>
          <w:t>в сфере общего образования и среднего профессионального образования в Российской Федерации на период до 2030 года</w:t>
        </w:r>
      </w:hyperlink>
      <w:r w:rsidR="00354F84" w:rsidRPr="00E13E80">
        <w:rPr>
          <w:rFonts w:eastAsia="Tahoma"/>
        </w:rPr>
        <w:t xml:space="preserve"> от 18.06.2024 г.</w:t>
      </w:r>
      <w:r w:rsidR="004F206F">
        <w:rPr>
          <w:rFonts w:eastAsia="Tahoma"/>
        </w:rPr>
        <w:t xml:space="preserve"> </w:t>
      </w:r>
      <w:r w:rsidR="004F206F" w:rsidRPr="00A925DA">
        <w:rPr>
          <w:bCs/>
        </w:rPr>
        <w:t>—</w:t>
      </w:r>
      <w:r w:rsidR="004F206F">
        <w:rPr>
          <w:bCs/>
        </w:rPr>
        <w:t xml:space="preserve"> </w:t>
      </w:r>
      <w:r w:rsidR="004F206F">
        <w:rPr>
          <w:bCs/>
          <w:lang w:val="en-US"/>
        </w:rPr>
        <w:t>URL</w:t>
      </w:r>
      <w:r w:rsidR="004F206F">
        <w:rPr>
          <w:bCs/>
        </w:rPr>
        <w:t xml:space="preserve">: </w:t>
      </w:r>
      <w:hyperlink r:id="rId10" w:history="1">
        <w:r w:rsidR="004F206F" w:rsidRPr="00FA2689">
          <w:rPr>
            <w:rStyle w:val="af7"/>
            <w:rFonts w:eastAsia="Tahoma"/>
          </w:rPr>
          <w:t>https://docs.edu.gov.ru/document/7887504b48323446ea6b1ec762d08315/download/7728/</w:t>
        </w:r>
      </w:hyperlink>
      <w:r w:rsidR="004F206F">
        <w:rPr>
          <w:rFonts w:eastAsia="Tahoma"/>
        </w:rPr>
        <w:t xml:space="preserve">, </w:t>
      </w:r>
      <w:r w:rsidR="004F206F">
        <w:rPr>
          <w:color w:val="000000"/>
        </w:rPr>
        <w:t>дата посещения:</w:t>
      </w:r>
      <w:r w:rsidR="004F206F" w:rsidRPr="00E13E80">
        <w:rPr>
          <w:color w:val="000000"/>
        </w:rPr>
        <w:t xml:space="preserve"> 0</w:t>
      </w:r>
      <w:r w:rsidR="004F206F">
        <w:rPr>
          <w:color w:val="000000"/>
        </w:rPr>
        <w:t>9</w:t>
      </w:r>
      <w:r w:rsidR="004F206F" w:rsidRPr="00E13E80">
        <w:rPr>
          <w:color w:val="000000"/>
        </w:rPr>
        <w:t>.12.20</w:t>
      </w:r>
      <w:r w:rsidR="004F206F">
        <w:rPr>
          <w:color w:val="000000"/>
        </w:rPr>
        <w:t>25</w:t>
      </w:r>
      <w:r w:rsidR="004F206F" w:rsidRPr="00E13E80">
        <w:rPr>
          <w:color w:val="000000"/>
        </w:rPr>
        <w:t>.</w:t>
      </w:r>
    </w:p>
    <w:p w14:paraId="64F0CF2C" w14:textId="3FBF39F2" w:rsidR="009201CF" w:rsidRPr="00E13E80" w:rsidRDefault="00354F84" w:rsidP="004F206F">
      <w:pPr>
        <w:pStyle w:val="af8"/>
        <w:numPr>
          <w:ilvl w:val="0"/>
          <w:numId w:val="17"/>
        </w:numPr>
        <w:spacing w:before="0" w:beforeAutospacing="0" w:after="0" w:afterAutospacing="0"/>
        <w:jc w:val="both"/>
      </w:pPr>
      <w:r w:rsidRPr="00E13E80">
        <w:rPr>
          <w:color w:val="000000"/>
        </w:rPr>
        <w:t>Положение о Службе практической психологии образования в Российской Федерации, принятое решением Коллегии Министерства образования РФ от</w:t>
      </w:r>
      <w:r w:rsidR="002B2AF1">
        <w:rPr>
          <w:color w:val="000000"/>
        </w:rPr>
        <w:t xml:space="preserve"> </w:t>
      </w:r>
      <w:r w:rsidRPr="00E13E80">
        <w:rPr>
          <w:color w:val="000000"/>
        </w:rPr>
        <w:t>29</w:t>
      </w:r>
      <w:r w:rsidR="002B2AF1">
        <w:rPr>
          <w:color w:val="000000"/>
        </w:rPr>
        <w:t xml:space="preserve"> </w:t>
      </w:r>
      <w:r w:rsidRPr="00E13E80">
        <w:rPr>
          <w:color w:val="000000"/>
        </w:rPr>
        <w:t>марта 1995 г. N 7/1.</w:t>
      </w:r>
      <w:r w:rsidR="004F206F">
        <w:rPr>
          <w:color w:val="000000"/>
        </w:rPr>
        <w:t xml:space="preserve"> </w:t>
      </w:r>
      <w:r w:rsidR="004F206F" w:rsidRPr="00A925DA">
        <w:rPr>
          <w:bCs/>
        </w:rPr>
        <w:t>—</w:t>
      </w:r>
      <w:r w:rsidR="004F206F">
        <w:rPr>
          <w:bCs/>
        </w:rPr>
        <w:t xml:space="preserve"> </w:t>
      </w:r>
      <w:r w:rsidR="004F206F">
        <w:rPr>
          <w:bCs/>
          <w:lang w:val="en-US"/>
        </w:rPr>
        <w:t>URL</w:t>
      </w:r>
      <w:r w:rsidR="004F206F">
        <w:rPr>
          <w:bCs/>
        </w:rPr>
        <w:t xml:space="preserve">: </w:t>
      </w:r>
      <w:hyperlink r:id="rId11" w:history="1">
        <w:r w:rsidR="004F206F" w:rsidRPr="00FA2689">
          <w:rPr>
            <w:rStyle w:val="af7"/>
          </w:rPr>
          <w:t>https://base.garant.ru/71996820/</w:t>
        </w:r>
      </w:hyperlink>
      <w:r w:rsidR="004F206F">
        <w:rPr>
          <w:color w:val="000000"/>
        </w:rPr>
        <w:t>, дата посещения:</w:t>
      </w:r>
      <w:r w:rsidR="004F206F" w:rsidRPr="00E13E80">
        <w:rPr>
          <w:color w:val="000000"/>
        </w:rPr>
        <w:t xml:space="preserve"> 0</w:t>
      </w:r>
      <w:r w:rsidR="004F206F">
        <w:rPr>
          <w:color w:val="000000"/>
        </w:rPr>
        <w:t>9</w:t>
      </w:r>
      <w:r w:rsidR="004F206F" w:rsidRPr="00E13E80">
        <w:rPr>
          <w:color w:val="000000"/>
        </w:rPr>
        <w:t>.12.20</w:t>
      </w:r>
      <w:r w:rsidR="004F206F">
        <w:rPr>
          <w:color w:val="000000"/>
        </w:rPr>
        <w:t>25</w:t>
      </w:r>
      <w:r w:rsidR="004F206F" w:rsidRPr="00E13E80">
        <w:rPr>
          <w:color w:val="000000"/>
        </w:rPr>
        <w:t>.</w:t>
      </w:r>
    </w:p>
    <w:p w14:paraId="0548B40A" w14:textId="043DCDAE" w:rsidR="009201CF" w:rsidRPr="00E13E80" w:rsidRDefault="00354F84" w:rsidP="00D01A92">
      <w:pPr>
        <w:pStyle w:val="af8"/>
        <w:numPr>
          <w:ilvl w:val="0"/>
          <w:numId w:val="17"/>
        </w:numPr>
        <w:spacing w:before="0" w:beforeAutospacing="0" w:after="0" w:afterAutospacing="0"/>
        <w:jc w:val="both"/>
      </w:pPr>
      <w:r w:rsidRPr="00E13E80">
        <w:rPr>
          <w:color w:val="000000"/>
        </w:rPr>
        <w:t>Федеральный государственный образовательный стандарт среднего (полного) общего образования. ФГОС</w:t>
      </w:r>
      <w:r w:rsidR="004F206F">
        <w:rPr>
          <w:color w:val="000000"/>
        </w:rPr>
        <w:t xml:space="preserve"> // </w:t>
      </w:r>
      <w:r w:rsidRPr="00E13E80">
        <w:rPr>
          <w:color w:val="000000"/>
        </w:rPr>
        <w:t>Редактор Сафронова И. А.</w:t>
      </w:r>
      <w:r w:rsidR="004F206F">
        <w:rPr>
          <w:color w:val="000000"/>
        </w:rPr>
        <w:t xml:space="preserve"> </w:t>
      </w:r>
      <w:r w:rsidR="004F206F" w:rsidRPr="00A925DA">
        <w:rPr>
          <w:bCs/>
        </w:rPr>
        <w:t>—</w:t>
      </w:r>
      <w:r w:rsidR="004F206F">
        <w:rPr>
          <w:color w:val="000000"/>
        </w:rPr>
        <w:t xml:space="preserve"> И</w:t>
      </w:r>
      <w:r w:rsidRPr="00E13E80">
        <w:rPr>
          <w:color w:val="000000"/>
        </w:rPr>
        <w:t>зд-во «Просвещение», 2019.</w:t>
      </w:r>
    </w:p>
    <w:p w14:paraId="512F8A12" w14:textId="60D38626" w:rsidR="009201CF" w:rsidRPr="00E13E80" w:rsidRDefault="00354F84" w:rsidP="004F206F">
      <w:pPr>
        <w:pStyle w:val="af8"/>
        <w:numPr>
          <w:ilvl w:val="0"/>
          <w:numId w:val="17"/>
        </w:numPr>
        <w:spacing w:before="0" w:beforeAutospacing="0" w:after="0" w:afterAutospacing="0"/>
        <w:jc w:val="both"/>
      </w:pPr>
      <w:r w:rsidRPr="00E13E80">
        <w:rPr>
          <w:color w:val="000000"/>
        </w:rPr>
        <w:t>Федеральный</w:t>
      </w:r>
      <w:r w:rsidR="002B2AF1">
        <w:rPr>
          <w:color w:val="000000"/>
        </w:rPr>
        <w:t xml:space="preserve"> з</w:t>
      </w:r>
      <w:r w:rsidRPr="00E13E80">
        <w:rPr>
          <w:color w:val="000000"/>
        </w:rPr>
        <w:t>акон Российской Федерации «Об основных гарантиях прав ребенка в Российской Федерации» (от 24.07.1998 № 124</w:t>
      </w:r>
      <w:r w:rsidR="004F206F">
        <w:rPr>
          <w:color w:val="000000"/>
        </w:rPr>
        <w:t>-</w:t>
      </w:r>
      <w:r w:rsidRPr="00E13E80">
        <w:rPr>
          <w:color w:val="000000"/>
        </w:rPr>
        <w:t>ФЗ).</w:t>
      </w:r>
      <w:r w:rsidR="004F206F">
        <w:rPr>
          <w:color w:val="000000"/>
        </w:rPr>
        <w:t xml:space="preserve"> </w:t>
      </w:r>
      <w:r w:rsidR="004F206F" w:rsidRPr="00A925DA">
        <w:rPr>
          <w:bCs/>
        </w:rPr>
        <w:t>—</w:t>
      </w:r>
      <w:r w:rsidR="004F206F">
        <w:rPr>
          <w:bCs/>
        </w:rPr>
        <w:t xml:space="preserve"> </w:t>
      </w:r>
      <w:r w:rsidR="004F206F">
        <w:rPr>
          <w:bCs/>
          <w:lang w:val="en-US"/>
        </w:rPr>
        <w:t>URL</w:t>
      </w:r>
      <w:r w:rsidR="004F206F">
        <w:rPr>
          <w:bCs/>
        </w:rPr>
        <w:t xml:space="preserve">: </w:t>
      </w:r>
      <w:hyperlink r:id="rId12" w:history="1">
        <w:r w:rsidR="004F206F" w:rsidRPr="00FA2689">
          <w:rPr>
            <w:rStyle w:val="af7"/>
          </w:rPr>
          <w:t>https://www.consultant.ru/document/cons_doc_LAW_19558/</w:t>
        </w:r>
      </w:hyperlink>
      <w:r w:rsidR="004F206F">
        <w:rPr>
          <w:color w:val="000000"/>
        </w:rPr>
        <w:t>, дата посещения:</w:t>
      </w:r>
      <w:r w:rsidR="004F206F" w:rsidRPr="00E13E80">
        <w:rPr>
          <w:color w:val="000000"/>
        </w:rPr>
        <w:t xml:space="preserve"> 0</w:t>
      </w:r>
      <w:r w:rsidR="004F206F">
        <w:rPr>
          <w:color w:val="000000"/>
        </w:rPr>
        <w:t>9</w:t>
      </w:r>
      <w:r w:rsidR="004F206F" w:rsidRPr="00E13E80">
        <w:rPr>
          <w:color w:val="000000"/>
        </w:rPr>
        <w:t>.12.20</w:t>
      </w:r>
      <w:r w:rsidR="004F206F">
        <w:rPr>
          <w:color w:val="000000"/>
        </w:rPr>
        <w:t>25</w:t>
      </w:r>
      <w:r w:rsidR="004F206F" w:rsidRPr="00E13E80">
        <w:rPr>
          <w:color w:val="000000"/>
        </w:rPr>
        <w:t>.</w:t>
      </w:r>
    </w:p>
    <w:p w14:paraId="27D0B559" w14:textId="2B06250A" w:rsidR="009201CF" w:rsidRPr="00E13E80" w:rsidRDefault="00354F84" w:rsidP="004F206F">
      <w:pPr>
        <w:pStyle w:val="af8"/>
        <w:numPr>
          <w:ilvl w:val="0"/>
          <w:numId w:val="17"/>
        </w:numPr>
        <w:spacing w:before="0" w:beforeAutospacing="0" w:after="0" w:afterAutospacing="0"/>
        <w:jc w:val="both"/>
      </w:pPr>
      <w:r w:rsidRPr="00E13E80">
        <w:rPr>
          <w:color w:val="000000"/>
        </w:rPr>
        <w:t>Федеральный</w:t>
      </w:r>
      <w:r w:rsidR="002B2AF1">
        <w:rPr>
          <w:color w:val="000000"/>
        </w:rPr>
        <w:t xml:space="preserve"> з</w:t>
      </w:r>
      <w:r w:rsidRPr="00E13E80">
        <w:rPr>
          <w:color w:val="000000"/>
        </w:rPr>
        <w:t>акон Российской Федерации «Об</w:t>
      </w:r>
      <w:r w:rsidR="002B2AF1">
        <w:rPr>
          <w:color w:val="000000"/>
        </w:rPr>
        <w:t xml:space="preserve"> </w:t>
      </w:r>
      <w:r w:rsidRPr="00E13E80">
        <w:rPr>
          <w:color w:val="000000"/>
        </w:rPr>
        <w:t>образовании</w:t>
      </w:r>
      <w:r w:rsidR="002B2AF1">
        <w:rPr>
          <w:color w:val="000000"/>
        </w:rPr>
        <w:t xml:space="preserve"> </w:t>
      </w:r>
      <w:r w:rsidRPr="00E13E80">
        <w:rPr>
          <w:color w:val="000000"/>
        </w:rPr>
        <w:t>в Российской Федерации» (от 29.12.2012 № 273-ФЗ)</w:t>
      </w:r>
      <w:r w:rsidR="004F206F">
        <w:rPr>
          <w:color w:val="000000"/>
        </w:rPr>
        <w:t xml:space="preserve">. </w:t>
      </w:r>
      <w:r w:rsidR="004F206F" w:rsidRPr="00A925DA">
        <w:rPr>
          <w:bCs/>
        </w:rPr>
        <w:t>—</w:t>
      </w:r>
      <w:r w:rsidR="004F206F">
        <w:rPr>
          <w:bCs/>
        </w:rPr>
        <w:t xml:space="preserve"> </w:t>
      </w:r>
      <w:r w:rsidR="004F206F">
        <w:rPr>
          <w:bCs/>
          <w:lang w:val="en-US"/>
        </w:rPr>
        <w:t>URL</w:t>
      </w:r>
      <w:r w:rsidR="004F206F">
        <w:rPr>
          <w:bCs/>
        </w:rPr>
        <w:t xml:space="preserve">: </w:t>
      </w:r>
      <w:hyperlink r:id="rId13" w:history="1">
        <w:r w:rsidR="004F206F" w:rsidRPr="00FA2689">
          <w:rPr>
            <w:rStyle w:val="af7"/>
          </w:rPr>
          <w:t>https://www.consultant.ru/document/cons_doc_LAW_140174/</w:t>
        </w:r>
      </w:hyperlink>
      <w:r w:rsidR="004F206F">
        <w:rPr>
          <w:color w:val="000000"/>
        </w:rPr>
        <w:t>, дата посещения:</w:t>
      </w:r>
      <w:r w:rsidR="004F206F" w:rsidRPr="00E13E80">
        <w:rPr>
          <w:color w:val="000000"/>
        </w:rPr>
        <w:t xml:space="preserve"> 0</w:t>
      </w:r>
      <w:r w:rsidR="004F206F">
        <w:rPr>
          <w:color w:val="000000"/>
        </w:rPr>
        <w:t>9</w:t>
      </w:r>
      <w:r w:rsidR="004F206F" w:rsidRPr="00E13E80">
        <w:rPr>
          <w:color w:val="000000"/>
        </w:rPr>
        <w:t>.12.20</w:t>
      </w:r>
      <w:r w:rsidR="004F206F">
        <w:rPr>
          <w:color w:val="000000"/>
        </w:rPr>
        <w:t>25</w:t>
      </w:r>
      <w:r w:rsidR="004F206F" w:rsidRPr="00E13E80">
        <w:rPr>
          <w:color w:val="000000"/>
        </w:rPr>
        <w:t>.</w:t>
      </w:r>
    </w:p>
    <w:p w14:paraId="0CC9E4E3" w14:textId="77777777" w:rsidR="009201CF" w:rsidRDefault="009201CF">
      <w:pPr>
        <w:pStyle w:val="01"/>
        <w:ind w:firstLine="567"/>
        <w:rPr>
          <w:color w:val="auto"/>
        </w:rPr>
      </w:pPr>
    </w:p>
    <w:sectPr w:rsidR="009201CF" w:rsidSect="0092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F0F1" w14:textId="77777777" w:rsidR="00EC364E" w:rsidRDefault="00EC364E">
      <w:pPr>
        <w:spacing w:after="0" w:line="240" w:lineRule="auto"/>
      </w:pPr>
      <w:r>
        <w:separator/>
      </w:r>
    </w:p>
  </w:endnote>
  <w:endnote w:type="continuationSeparator" w:id="0">
    <w:p w14:paraId="6367769E" w14:textId="77777777" w:rsidR="00EC364E" w:rsidRDefault="00EC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F4C2" w14:textId="77777777" w:rsidR="00EC364E" w:rsidRDefault="00EC364E">
      <w:pPr>
        <w:spacing w:after="0" w:line="240" w:lineRule="auto"/>
      </w:pPr>
      <w:r>
        <w:separator/>
      </w:r>
    </w:p>
  </w:footnote>
  <w:footnote w:type="continuationSeparator" w:id="0">
    <w:p w14:paraId="163C28F1" w14:textId="77777777" w:rsidR="00EC364E" w:rsidRDefault="00EC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ACD"/>
    <w:multiLevelType w:val="hybridMultilevel"/>
    <w:tmpl w:val="7E087E10"/>
    <w:lvl w:ilvl="0" w:tplc="CC30E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E0D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8BC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6653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02AA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207B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2D2B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C132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D0E5B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C7430C"/>
    <w:multiLevelType w:val="hybridMultilevel"/>
    <w:tmpl w:val="E654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3D31"/>
    <w:multiLevelType w:val="hybridMultilevel"/>
    <w:tmpl w:val="8F1468CA"/>
    <w:lvl w:ilvl="0" w:tplc="A9D62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4EF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B8A45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22B4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C8330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478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64F8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B017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034E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D724AA"/>
    <w:multiLevelType w:val="hybridMultilevel"/>
    <w:tmpl w:val="9640B128"/>
    <w:lvl w:ilvl="0" w:tplc="C136C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A5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E4A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164AA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CB39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E0D3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E0343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631C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CA7CB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4B4C14"/>
    <w:multiLevelType w:val="hybridMultilevel"/>
    <w:tmpl w:val="00762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15903"/>
    <w:multiLevelType w:val="hybridMultilevel"/>
    <w:tmpl w:val="0340F1D4"/>
    <w:lvl w:ilvl="0" w:tplc="E952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2A5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87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ABD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661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20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8EC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F2CE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66230"/>
    <w:multiLevelType w:val="hybridMultilevel"/>
    <w:tmpl w:val="2E3E6596"/>
    <w:lvl w:ilvl="0" w:tplc="8AFED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649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24A3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ACC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ACA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C6A1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6549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0532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EE6D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DF4F49"/>
    <w:multiLevelType w:val="hybridMultilevel"/>
    <w:tmpl w:val="D7D6BD52"/>
    <w:lvl w:ilvl="0" w:tplc="7570E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A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AEEC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C0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E7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61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A6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6A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76FFA"/>
    <w:multiLevelType w:val="hybridMultilevel"/>
    <w:tmpl w:val="2D28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A5CBB"/>
    <w:multiLevelType w:val="hybridMultilevel"/>
    <w:tmpl w:val="9250B32A"/>
    <w:lvl w:ilvl="0" w:tplc="E67234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1222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9A452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28B0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2CCA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D485D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450D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9864F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8B4C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FFF5B20"/>
    <w:multiLevelType w:val="hybridMultilevel"/>
    <w:tmpl w:val="248C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43D83"/>
    <w:multiLevelType w:val="hybridMultilevel"/>
    <w:tmpl w:val="1278D306"/>
    <w:lvl w:ilvl="0" w:tplc="3208E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4DF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EC1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8B2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34CBB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92E4C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761B3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AAA50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4C16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A7810DD"/>
    <w:multiLevelType w:val="hybridMultilevel"/>
    <w:tmpl w:val="45D0A5C8"/>
    <w:lvl w:ilvl="0" w:tplc="9A506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7A0F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E7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9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7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61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4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EF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8F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33DB3"/>
    <w:multiLevelType w:val="hybridMultilevel"/>
    <w:tmpl w:val="5DF4EC56"/>
    <w:lvl w:ilvl="0" w:tplc="5332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0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A04D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83F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4BD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C4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C5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2F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E2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E3585"/>
    <w:multiLevelType w:val="hybridMultilevel"/>
    <w:tmpl w:val="D230321C"/>
    <w:lvl w:ilvl="0" w:tplc="B2367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08EF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4A63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A6D75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C4CFF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C157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41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3446D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ECC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541D22"/>
    <w:multiLevelType w:val="hybridMultilevel"/>
    <w:tmpl w:val="9B58E640"/>
    <w:lvl w:ilvl="0" w:tplc="D87C92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CE7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CE23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8472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0D43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C91F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A63A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6C07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2CAA9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1C2"/>
    <w:multiLevelType w:val="hybridMultilevel"/>
    <w:tmpl w:val="9D6E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0F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E7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9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7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61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4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EF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8F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11E70"/>
    <w:multiLevelType w:val="hybridMultilevel"/>
    <w:tmpl w:val="E8442304"/>
    <w:lvl w:ilvl="0" w:tplc="C1BAB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0F9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4E956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025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66A2B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BD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D47B4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ACD42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642DB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14"/>
  </w:num>
  <w:num w:numId="9">
    <w:abstractNumId w:val="9"/>
  </w:num>
  <w:num w:numId="10">
    <w:abstractNumId w:val="0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1CF"/>
    <w:rsid w:val="001A7F72"/>
    <w:rsid w:val="001B0C5C"/>
    <w:rsid w:val="002172DB"/>
    <w:rsid w:val="00285B75"/>
    <w:rsid w:val="002B2AF1"/>
    <w:rsid w:val="002D535D"/>
    <w:rsid w:val="002F4BE2"/>
    <w:rsid w:val="00332FC1"/>
    <w:rsid w:val="00354F84"/>
    <w:rsid w:val="003A3234"/>
    <w:rsid w:val="00414488"/>
    <w:rsid w:val="004168A3"/>
    <w:rsid w:val="0044391D"/>
    <w:rsid w:val="00444D25"/>
    <w:rsid w:val="004B43A9"/>
    <w:rsid w:val="004B7831"/>
    <w:rsid w:val="004F206F"/>
    <w:rsid w:val="00597363"/>
    <w:rsid w:val="0063652D"/>
    <w:rsid w:val="006E1C68"/>
    <w:rsid w:val="007022E4"/>
    <w:rsid w:val="00785D89"/>
    <w:rsid w:val="007C62FE"/>
    <w:rsid w:val="008307D3"/>
    <w:rsid w:val="00831047"/>
    <w:rsid w:val="00837E1B"/>
    <w:rsid w:val="009201CF"/>
    <w:rsid w:val="009531C7"/>
    <w:rsid w:val="009D3704"/>
    <w:rsid w:val="00A925DA"/>
    <w:rsid w:val="00B43A9A"/>
    <w:rsid w:val="00B4620C"/>
    <w:rsid w:val="00C540AD"/>
    <w:rsid w:val="00D01A92"/>
    <w:rsid w:val="00D0495A"/>
    <w:rsid w:val="00D07A80"/>
    <w:rsid w:val="00DB542D"/>
    <w:rsid w:val="00DD16D1"/>
    <w:rsid w:val="00E13E80"/>
    <w:rsid w:val="00EC364E"/>
    <w:rsid w:val="00F7078F"/>
    <w:rsid w:val="00F9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DF4A"/>
  <w15:docId w15:val="{85607FB5-6C49-4228-B74D-74331DFC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201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201C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201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201C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201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201C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201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201C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201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201C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201C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9201C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201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201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201C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9201C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201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201C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201CF"/>
    <w:pPr>
      <w:ind w:left="720"/>
      <w:contextualSpacing/>
    </w:pPr>
  </w:style>
  <w:style w:type="paragraph" w:styleId="a4">
    <w:name w:val="No Spacing"/>
    <w:uiPriority w:val="1"/>
    <w:qFormat/>
    <w:rsid w:val="009201C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201C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9201C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201C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201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01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01C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201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201C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201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201CF"/>
  </w:style>
  <w:style w:type="paragraph" w:customStyle="1" w:styleId="10">
    <w:name w:val="Нижний колонтитул1"/>
    <w:basedOn w:val="a"/>
    <w:link w:val="CaptionChar"/>
    <w:uiPriority w:val="99"/>
    <w:unhideWhenUsed/>
    <w:rsid w:val="009201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201CF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201C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201CF"/>
  </w:style>
  <w:style w:type="table" w:styleId="ab">
    <w:name w:val="Table Grid"/>
    <w:basedOn w:val="a1"/>
    <w:uiPriority w:val="59"/>
    <w:rsid w:val="009201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9201C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201C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201C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01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01C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201C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201CF"/>
    <w:rPr>
      <w:sz w:val="18"/>
    </w:rPr>
  </w:style>
  <w:style w:type="character" w:styleId="ae">
    <w:name w:val="footnote reference"/>
    <w:basedOn w:val="a0"/>
    <w:uiPriority w:val="99"/>
    <w:unhideWhenUsed/>
    <w:rsid w:val="009201C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201C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201CF"/>
    <w:rPr>
      <w:sz w:val="20"/>
    </w:rPr>
  </w:style>
  <w:style w:type="character" w:styleId="af1">
    <w:name w:val="endnote reference"/>
    <w:basedOn w:val="a0"/>
    <w:uiPriority w:val="99"/>
    <w:semiHidden/>
    <w:unhideWhenUsed/>
    <w:rsid w:val="009201C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201CF"/>
    <w:pPr>
      <w:spacing w:after="57"/>
    </w:pPr>
  </w:style>
  <w:style w:type="paragraph" w:styleId="22">
    <w:name w:val="toc 2"/>
    <w:basedOn w:val="a"/>
    <w:next w:val="a"/>
    <w:uiPriority w:val="39"/>
    <w:unhideWhenUsed/>
    <w:rsid w:val="009201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01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01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01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01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01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01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01CF"/>
    <w:pPr>
      <w:spacing w:after="57"/>
      <w:ind w:left="2268"/>
    </w:pPr>
  </w:style>
  <w:style w:type="paragraph" w:styleId="af2">
    <w:name w:val="TOC Heading"/>
    <w:uiPriority w:val="39"/>
    <w:unhideWhenUsed/>
    <w:rsid w:val="009201CF"/>
  </w:style>
  <w:style w:type="paragraph" w:styleId="af3">
    <w:name w:val="table of figures"/>
    <w:basedOn w:val="a"/>
    <w:next w:val="a"/>
    <w:uiPriority w:val="99"/>
    <w:unhideWhenUsed/>
    <w:rsid w:val="009201CF"/>
    <w:pPr>
      <w:spacing w:after="0"/>
    </w:pPr>
  </w:style>
  <w:style w:type="character" w:customStyle="1" w:styleId="docdata">
    <w:name w:val="docdata"/>
    <w:basedOn w:val="a0"/>
    <w:rsid w:val="009201CF"/>
  </w:style>
  <w:style w:type="paragraph" w:customStyle="1" w:styleId="af4">
    <w:name w:val="списокЛитературы"/>
    <w:basedOn w:val="a"/>
    <w:rsid w:val="009201CF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customStyle="1" w:styleId="40">
    <w:name w:val="4_Организация"/>
    <w:next w:val="a"/>
    <w:link w:val="42"/>
    <w:rsid w:val="009201CF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">
    <w:name w:val="0_Аннотация"/>
    <w:basedOn w:val="a"/>
    <w:link w:val="00"/>
    <w:rsid w:val="009201CF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paragraph" w:customStyle="1" w:styleId="23">
    <w:name w:val="2_ФИО_т"/>
    <w:basedOn w:val="a"/>
    <w:link w:val="24"/>
    <w:rsid w:val="009201CF"/>
    <w:pPr>
      <w:spacing w:before="7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01">
    <w:name w:val="0_Обычный_текст"/>
    <w:basedOn w:val="af5"/>
    <w:link w:val="02"/>
    <w:rsid w:val="009201CF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30">
    <w:name w:val="3_Ключ. Слова"/>
    <w:basedOn w:val="a"/>
    <w:link w:val="32"/>
    <w:rsid w:val="009201CF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14">
    <w:name w:val="1_Название_англ"/>
    <w:basedOn w:val="a"/>
    <w:link w:val="15"/>
    <w:rsid w:val="009201CF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character" w:customStyle="1" w:styleId="00">
    <w:name w:val="0_Аннотация Знак"/>
    <w:link w:val="0"/>
    <w:rsid w:val="009201CF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42">
    <w:name w:val="4_Организация Знак"/>
    <w:link w:val="40"/>
    <w:rsid w:val="009201CF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2">
    <w:name w:val="0_Обычный_текст Знак"/>
    <w:link w:val="01"/>
    <w:rsid w:val="009201CF"/>
    <w:rPr>
      <w:rFonts w:ascii="Times New Roman" w:eastAsia="Calibri" w:hAnsi="Times New Roman" w:cs="Times New Roman"/>
      <w:color w:val="333399"/>
      <w:sz w:val="24"/>
      <w:szCs w:val="24"/>
      <w:lang w:eastAsia="ru-RU"/>
    </w:rPr>
  </w:style>
  <w:style w:type="paragraph" w:customStyle="1" w:styleId="16">
    <w:name w:val="1_Название"/>
    <w:basedOn w:val="a"/>
    <w:link w:val="17"/>
    <w:rsid w:val="009201CF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sz w:val="24"/>
      <w:szCs w:val="24"/>
      <w:shd w:val="clear" w:color="auto" w:fill="FFFFFF"/>
      <w:lang w:eastAsia="ru-RU"/>
    </w:rPr>
  </w:style>
  <w:style w:type="character" w:customStyle="1" w:styleId="17">
    <w:name w:val="1_Название Знак"/>
    <w:link w:val="16"/>
    <w:rsid w:val="009201CF"/>
    <w:rPr>
      <w:rFonts w:ascii="Arial" w:eastAsia="Times New Roman" w:hAnsi="Arial" w:cs="Arial"/>
      <w:b/>
      <w:bCs/>
      <w:color w:val="993300"/>
      <w:sz w:val="24"/>
      <w:szCs w:val="24"/>
      <w:lang w:eastAsia="ru-RU"/>
    </w:rPr>
  </w:style>
  <w:style w:type="character" w:customStyle="1" w:styleId="24">
    <w:name w:val="2_ФИО_т Знак"/>
    <w:link w:val="23"/>
    <w:rsid w:val="00920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2_ФИО_т_англ"/>
    <w:basedOn w:val="23"/>
    <w:link w:val="26"/>
    <w:rsid w:val="009201CF"/>
    <w:pPr>
      <w:spacing w:before="120"/>
    </w:pPr>
    <w:rPr>
      <w:lang w:val="en-US" w:eastAsia="en-US"/>
    </w:rPr>
  </w:style>
  <w:style w:type="character" w:customStyle="1" w:styleId="26">
    <w:name w:val="2_ФИО_т_англ Знак"/>
    <w:link w:val="25"/>
    <w:rsid w:val="009201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3_Ключ. Слова Знак"/>
    <w:link w:val="30"/>
    <w:rsid w:val="009201CF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15">
    <w:name w:val="1_Название_англ Знак"/>
    <w:link w:val="14"/>
    <w:rsid w:val="009201CF"/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paragraph" w:styleId="af5">
    <w:name w:val="Body Text"/>
    <w:basedOn w:val="a"/>
    <w:link w:val="af6"/>
    <w:uiPriority w:val="99"/>
    <w:semiHidden/>
    <w:unhideWhenUsed/>
    <w:rsid w:val="009201C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201CF"/>
  </w:style>
  <w:style w:type="character" w:styleId="af7">
    <w:name w:val="Hyperlink"/>
    <w:basedOn w:val="a0"/>
    <w:uiPriority w:val="99"/>
    <w:unhideWhenUsed/>
    <w:rsid w:val="009201CF"/>
    <w:rPr>
      <w:color w:val="0563C1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92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2F4BE2"/>
    <w:rPr>
      <w:color w:val="954F72" w:themeColor="followedHyperlink"/>
      <w:u w:val="single"/>
    </w:rPr>
  </w:style>
  <w:style w:type="paragraph" w:styleId="afa">
    <w:name w:val="Revision"/>
    <w:hidden/>
    <w:uiPriority w:val="99"/>
    <w:semiHidden/>
    <w:rsid w:val="007C62FE"/>
    <w:pPr>
      <w:spacing w:after="0" w:line="240" w:lineRule="auto"/>
    </w:pPr>
  </w:style>
  <w:style w:type="paragraph" w:styleId="afb">
    <w:name w:val="Balloon Text"/>
    <w:basedOn w:val="a"/>
    <w:link w:val="afc"/>
    <w:uiPriority w:val="99"/>
    <w:semiHidden/>
    <w:unhideWhenUsed/>
    <w:rsid w:val="00F7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70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utions.1c.ru/catalog/psy/features" TargetMode="External"/><Relationship Id="rId13" Type="http://schemas.openxmlformats.org/officeDocument/2006/relationships/hyperlink" Target="https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kontseptsija-razvitija-sistemy-psikhologo-pedagogicheskoi-pomoshchi-v-sfere-obshchego-obrazovanija/" TargetMode="External"/><Relationship Id="rId12" Type="http://schemas.openxmlformats.org/officeDocument/2006/relationships/hyperlink" Target="https://www.consultant.ru/document/cons_doc_LAW_195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99682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edu.gov.ru/document/7887504b48323446ea6b1ec762d08315/download/77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kontseptsija-razvitija-sistemy-psikhologo-pedagogicheskoi-pomoshchi-v-sfere-obshchego-obrazovanij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Старшинова Ольга Сергеевна</dc:creator>
  <cp:keywords/>
  <dc:description/>
  <cp:lastModifiedBy>Игнатченко Эльвира Валериевна</cp:lastModifiedBy>
  <cp:revision>26</cp:revision>
  <dcterms:created xsi:type="dcterms:W3CDTF">2025-12-08T07:20:00Z</dcterms:created>
  <dcterms:modified xsi:type="dcterms:W3CDTF">2026-01-30T10:19:00Z</dcterms:modified>
</cp:coreProperties>
</file>